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15" w:rsidRPr="001722FB" w:rsidRDefault="00021306" w:rsidP="00021306">
      <w:pPr>
        <w:spacing w:after="0" w:line="240" w:lineRule="auto"/>
        <w:jc w:val="center"/>
        <w:rPr>
          <w:rFonts w:ascii="Arial" w:hAnsi="Arial" w:cs="Arial"/>
          <w:sz w:val="26"/>
          <w:szCs w:val="26"/>
        </w:rPr>
      </w:pPr>
      <w:r w:rsidRPr="001722FB">
        <w:rPr>
          <w:rFonts w:ascii="Arial" w:hAnsi="Arial" w:cs="Arial"/>
          <w:b/>
          <w:sz w:val="26"/>
          <w:szCs w:val="26"/>
          <w:u w:val="single"/>
        </w:rPr>
        <w:t>BEDWORTH HEALTH CENTRE (BHC) GP SURGERY</w:t>
      </w:r>
    </w:p>
    <w:p w:rsidR="00021306" w:rsidRPr="001722FB" w:rsidRDefault="00021306" w:rsidP="00021306">
      <w:pPr>
        <w:spacing w:after="0" w:line="240" w:lineRule="auto"/>
        <w:jc w:val="center"/>
        <w:rPr>
          <w:rFonts w:ascii="Arial" w:hAnsi="Arial" w:cs="Arial"/>
        </w:rPr>
      </w:pPr>
    </w:p>
    <w:p w:rsidR="00021306" w:rsidRPr="001722FB" w:rsidRDefault="00021306" w:rsidP="00021306">
      <w:pPr>
        <w:spacing w:after="0" w:line="240" w:lineRule="auto"/>
        <w:jc w:val="center"/>
        <w:rPr>
          <w:rFonts w:ascii="Arial" w:hAnsi="Arial" w:cs="Arial"/>
        </w:rPr>
      </w:pPr>
      <w:r w:rsidRPr="001722FB">
        <w:rPr>
          <w:rFonts w:ascii="Arial" w:hAnsi="Arial" w:cs="Arial"/>
          <w:b/>
          <w:i/>
          <w:u w:val="single"/>
        </w:rPr>
        <w:t>MINUTES OF PATIENT PARTICIPATION GROUP</w:t>
      </w:r>
      <w:r w:rsidR="00B60D01">
        <w:rPr>
          <w:rFonts w:ascii="Arial" w:hAnsi="Arial" w:cs="Arial"/>
          <w:b/>
          <w:i/>
          <w:u w:val="single"/>
        </w:rPr>
        <w:t xml:space="preserve"> (PPG)</w:t>
      </w:r>
      <w:r w:rsidRPr="001722FB">
        <w:rPr>
          <w:rFonts w:ascii="Arial" w:hAnsi="Arial" w:cs="Arial"/>
          <w:b/>
          <w:i/>
          <w:u w:val="single"/>
        </w:rPr>
        <w:t xml:space="preserve"> MEETING</w:t>
      </w:r>
    </w:p>
    <w:p w:rsidR="00021306" w:rsidRDefault="00021306" w:rsidP="00021306">
      <w:pPr>
        <w:spacing w:after="0" w:line="240" w:lineRule="auto"/>
        <w:jc w:val="center"/>
        <w:rPr>
          <w:rFonts w:ascii="Arial" w:hAnsi="Arial" w:cs="Arial"/>
          <w:sz w:val="24"/>
        </w:rPr>
      </w:pPr>
    </w:p>
    <w:p w:rsidR="00021306" w:rsidRPr="00D22AC8" w:rsidRDefault="006B2F75" w:rsidP="00D22AC8">
      <w:pPr>
        <w:spacing w:after="0" w:line="240" w:lineRule="auto"/>
        <w:jc w:val="center"/>
        <w:rPr>
          <w:rFonts w:ascii="Arial" w:hAnsi="Arial" w:cs="Arial"/>
          <w:i/>
          <w:u w:val="single"/>
        </w:rPr>
      </w:pPr>
      <w:r w:rsidRPr="0000688A">
        <w:rPr>
          <w:rFonts w:ascii="Arial" w:hAnsi="Arial" w:cs="Arial"/>
          <w:i/>
          <w:u w:val="single"/>
        </w:rPr>
        <w:t>Wednesday 18</w:t>
      </w:r>
      <w:r w:rsidR="00807F39" w:rsidRPr="0000688A">
        <w:rPr>
          <w:rFonts w:ascii="Arial" w:hAnsi="Arial" w:cs="Arial"/>
          <w:i/>
          <w:u w:val="single"/>
          <w:vertAlign w:val="superscript"/>
        </w:rPr>
        <w:t>th</w:t>
      </w:r>
      <w:r w:rsidR="00807F39" w:rsidRPr="0000688A">
        <w:rPr>
          <w:rFonts w:ascii="Arial" w:hAnsi="Arial" w:cs="Arial"/>
          <w:i/>
          <w:u w:val="single"/>
        </w:rPr>
        <w:t xml:space="preserve"> </w:t>
      </w:r>
      <w:r w:rsidRPr="0000688A">
        <w:rPr>
          <w:rFonts w:ascii="Arial" w:hAnsi="Arial" w:cs="Arial"/>
          <w:i/>
          <w:u w:val="single"/>
        </w:rPr>
        <w:t>January</w:t>
      </w:r>
      <w:r w:rsidR="00D22AC8" w:rsidRPr="0000688A">
        <w:rPr>
          <w:rFonts w:ascii="Arial" w:hAnsi="Arial" w:cs="Arial"/>
          <w:i/>
          <w:u w:val="single"/>
        </w:rPr>
        <w:t xml:space="preserve"> 202</w:t>
      </w:r>
      <w:r w:rsidRPr="0000688A">
        <w:rPr>
          <w:rFonts w:ascii="Arial" w:hAnsi="Arial" w:cs="Arial"/>
          <w:i/>
          <w:u w:val="single"/>
        </w:rPr>
        <w:t>3</w:t>
      </w:r>
      <w:r>
        <w:rPr>
          <w:rFonts w:ascii="Arial" w:hAnsi="Arial" w:cs="Arial"/>
          <w:i/>
          <w:u w:val="single"/>
        </w:rPr>
        <w:t xml:space="preserve"> | 10.00am to 11.0</w:t>
      </w:r>
      <w:r w:rsidR="00807F39" w:rsidRPr="001722FB">
        <w:rPr>
          <w:rFonts w:ascii="Arial" w:hAnsi="Arial" w:cs="Arial"/>
          <w:i/>
          <w:u w:val="single"/>
        </w:rPr>
        <w:t>0</w:t>
      </w:r>
      <w:r w:rsidR="00021306" w:rsidRPr="001722FB">
        <w:rPr>
          <w:rFonts w:ascii="Arial" w:hAnsi="Arial" w:cs="Arial"/>
          <w:i/>
          <w:u w:val="single"/>
        </w:rPr>
        <w:t>am</w:t>
      </w:r>
    </w:p>
    <w:p w:rsidR="00021306" w:rsidRPr="001722FB" w:rsidRDefault="00021306" w:rsidP="00021306">
      <w:pPr>
        <w:spacing w:after="0" w:line="240" w:lineRule="auto"/>
        <w:jc w:val="center"/>
        <w:rPr>
          <w:rFonts w:ascii="Arial" w:hAnsi="Arial" w:cs="Arial"/>
        </w:rPr>
      </w:pPr>
    </w:p>
    <w:p w:rsidR="006B2F75" w:rsidRPr="001722FB" w:rsidRDefault="006B2F75" w:rsidP="006B2F75">
      <w:pPr>
        <w:spacing w:after="0" w:line="240" w:lineRule="auto"/>
        <w:jc w:val="center"/>
        <w:rPr>
          <w:rFonts w:ascii="Arial" w:hAnsi="Arial" w:cs="Arial"/>
        </w:rPr>
      </w:pPr>
      <w:r w:rsidRPr="001722FB">
        <w:rPr>
          <w:rFonts w:ascii="Arial" w:hAnsi="Arial" w:cs="Arial"/>
        </w:rPr>
        <w:t xml:space="preserve">Main Hall, </w:t>
      </w:r>
      <w:proofErr w:type="gramStart"/>
      <w:r w:rsidRPr="001722FB">
        <w:rPr>
          <w:rFonts w:ascii="Arial" w:hAnsi="Arial" w:cs="Arial"/>
        </w:rPr>
        <w:t>The</w:t>
      </w:r>
      <w:proofErr w:type="gramEnd"/>
      <w:r w:rsidRPr="001722FB">
        <w:rPr>
          <w:rFonts w:ascii="Arial" w:hAnsi="Arial" w:cs="Arial"/>
        </w:rPr>
        <w:t xml:space="preserve"> Health Centre, High St., Bedworth, WARKS. CV12 8NQ</w:t>
      </w:r>
    </w:p>
    <w:p w:rsidR="00021306" w:rsidRPr="001722FB" w:rsidRDefault="00021306" w:rsidP="00021306">
      <w:pPr>
        <w:spacing w:after="0" w:line="240" w:lineRule="auto"/>
        <w:jc w:val="center"/>
        <w:rPr>
          <w:rFonts w:ascii="Arial" w:hAnsi="Arial" w:cs="Arial"/>
        </w:rPr>
      </w:pPr>
    </w:p>
    <w:p w:rsidR="00021306" w:rsidRDefault="00021306" w:rsidP="00021306">
      <w:pPr>
        <w:spacing w:after="0" w:line="240" w:lineRule="auto"/>
        <w:rPr>
          <w:rFonts w:ascii="Arial" w:hAnsi="Arial" w:cs="Arial"/>
        </w:rPr>
      </w:pPr>
      <w:r w:rsidRPr="001722FB">
        <w:rPr>
          <w:rFonts w:ascii="Arial" w:hAnsi="Arial" w:cs="Arial"/>
          <w:b/>
        </w:rPr>
        <w:t>Attendees</w:t>
      </w:r>
      <w:r w:rsidRPr="001722FB">
        <w:rPr>
          <w:rFonts w:ascii="Arial" w:hAnsi="Arial" w:cs="Arial"/>
        </w:rPr>
        <w:t xml:space="preserve">: </w:t>
      </w:r>
      <w:r w:rsidR="00E655E8" w:rsidRPr="001722FB">
        <w:rPr>
          <w:rFonts w:ascii="Arial" w:hAnsi="Arial" w:cs="Arial"/>
        </w:rPr>
        <w:t>Ross Chadwick (RC) – BHC IT &amp; Project Lead (MINUTES)</w:t>
      </w:r>
      <w:r w:rsidR="00E655E8">
        <w:rPr>
          <w:rFonts w:ascii="Arial" w:hAnsi="Arial" w:cs="Arial"/>
        </w:rPr>
        <w:t xml:space="preserve"> &amp; PPG Secretary</w:t>
      </w:r>
      <w:r w:rsidR="00E655E8" w:rsidRPr="001722FB">
        <w:rPr>
          <w:rFonts w:ascii="Arial" w:hAnsi="Arial" w:cs="Arial"/>
        </w:rPr>
        <w:t xml:space="preserve">; Elizabeth </w:t>
      </w:r>
      <w:proofErr w:type="spellStart"/>
      <w:r w:rsidR="00E655E8" w:rsidRPr="001722FB">
        <w:rPr>
          <w:rFonts w:ascii="Arial" w:hAnsi="Arial" w:cs="Arial"/>
        </w:rPr>
        <w:t>Gilbey</w:t>
      </w:r>
      <w:proofErr w:type="spellEnd"/>
      <w:r w:rsidR="00E655E8" w:rsidRPr="001722FB">
        <w:rPr>
          <w:rFonts w:ascii="Arial" w:hAnsi="Arial" w:cs="Arial"/>
        </w:rPr>
        <w:t xml:space="preserve"> (EG) – BHC Practice Manager; </w:t>
      </w:r>
      <w:r w:rsidR="00E655E8" w:rsidRPr="00E655E8">
        <w:rPr>
          <w:rFonts w:ascii="Arial" w:hAnsi="Arial" w:cs="Arial"/>
        </w:rPr>
        <w:t xml:space="preserve">Sian Harmer (SH) – </w:t>
      </w:r>
      <w:r w:rsidR="00675C42">
        <w:rPr>
          <w:rFonts w:ascii="Arial" w:hAnsi="Arial" w:cs="Arial"/>
        </w:rPr>
        <w:t>Receptionist</w:t>
      </w:r>
      <w:r w:rsidR="00E655E8">
        <w:rPr>
          <w:rFonts w:ascii="Arial" w:hAnsi="Arial" w:cs="Arial"/>
        </w:rPr>
        <w:t xml:space="preserve">; </w:t>
      </w:r>
      <w:r w:rsidR="00E655E8" w:rsidRPr="001722FB">
        <w:rPr>
          <w:rFonts w:ascii="Arial" w:hAnsi="Arial" w:cs="Arial"/>
        </w:rPr>
        <w:t xml:space="preserve">Christine Jackson (CJ) – PPG Member; Enid </w:t>
      </w:r>
      <w:proofErr w:type="spellStart"/>
      <w:r w:rsidR="00E655E8" w:rsidRPr="001722FB">
        <w:rPr>
          <w:rFonts w:ascii="Arial" w:hAnsi="Arial" w:cs="Arial"/>
        </w:rPr>
        <w:t>Lacey</w:t>
      </w:r>
      <w:proofErr w:type="spellEnd"/>
      <w:r w:rsidR="00E655E8" w:rsidRPr="001722FB">
        <w:rPr>
          <w:rFonts w:ascii="Arial" w:hAnsi="Arial" w:cs="Arial"/>
        </w:rPr>
        <w:t xml:space="preserve"> – Chair of PPG; Lynn Carrington (LC) – PPG Member; Anne Wilks (AW) – PPG Member; Gaynor </w:t>
      </w:r>
      <w:proofErr w:type="spellStart"/>
      <w:r w:rsidR="00E655E8" w:rsidRPr="001722FB">
        <w:rPr>
          <w:rFonts w:ascii="Arial" w:hAnsi="Arial" w:cs="Arial"/>
        </w:rPr>
        <w:t>Tallis</w:t>
      </w:r>
      <w:proofErr w:type="spellEnd"/>
      <w:r w:rsidR="00E655E8" w:rsidRPr="001722FB">
        <w:rPr>
          <w:rFonts w:ascii="Arial" w:hAnsi="Arial" w:cs="Arial"/>
        </w:rPr>
        <w:t xml:space="preserve"> (GT) – PPG Member; Denise Morrison (DM) –</w:t>
      </w:r>
      <w:r w:rsidR="00E655E8">
        <w:rPr>
          <w:rFonts w:ascii="Arial" w:hAnsi="Arial" w:cs="Arial"/>
        </w:rPr>
        <w:t xml:space="preserve"> </w:t>
      </w:r>
      <w:r w:rsidR="00E655E8" w:rsidRPr="001722FB">
        <w:rPr>
          <w:rFonts w:ascii="Arial" w:hAnsi="Arial" w:cs="Arial"/>
        </w:rPr>
        <w:t>PPG Member</w:t>
      </w:r>
      <w:r w:rsidR="00E655E8">
        <w:rPr>
          <w:rFonts w:ascii="Arial" w:hAnsi="Arial" w:cs="Arial"/>
        </w:rPr>
        <w:t xml:space="preserve">; Catherine </w:t>
      </w:r>
      <w:proofErr w:type="spellStart"/>
      <w:r w:rsidR="00E655E8">
        <w:rPr>
          <w:rFonts w:ascii="Arial" w:hAnsi="Arial" w:cs="Arial"/>
        </w:rPr>
        <w:t>Getlevog</w:t>
      </w:r>
      <w:proofErr w:type="spellEnd"/>
      <w:r w:rsidR="00E655E8">
        <w:rPr>
          <w:rFonts w:ascii="Arial" w:hAnsi="Arial" w:cs="Arial"/>
        </w:rPr>
        <w:t xml:space="preserve"> (CG) – </w:t>
      </w:r>
      <w:r w:rsidR="00E655E8" w:rsidRPr="001722FB">
        <w:rPr>
          <w:rFonts w:ascii="Arial" w:hAnsi="Arial" w:cs="Arial"/>
        </w:rPr>
        <w:t>Prospective PPG Member</w:t>
      </w:r>
    </w:p>
    <w:p w:rsidR="00021306" w:rsidRPr="001722FB" w:rsidRDefault="00021306" w:rsidP="00021306">
      <w:pPr>
        <w:spacing w:after="0" w:line="240" w:lineRule="auto"/>
        <w:rPr>
          <w:rFonts w:ascii="Arial" w:hAnsi="Arial" w:cs="Arial"/>
        </w:rPr>
      </w:pPr>
    </w:p>
    <w:p w:rsidR="00021306" w:rsidRPr="00315DCD" w:rsidRDefault="00021306" w:rsidP="00021306">
      <w:pPr>
        <w:spacing w:after="0" w:line="240" w:lineRule="auto"/>
        <w:rPr>
          <w:rFonts w:ascii="Arial" w:hAnsi="Arial" w:cs="Arial"/>
        </w:rPr>
      </w:pPr>
      <w:r w:rsidRPr="00315DCD">
        <w:rPr>
          <w:rFonts w:ascii="Arial" w:hAnsi="Arial" w:cs="Arial"/>
          <w:b/>
        </w:rPr>
        <w:t>Agenda items</w:t>
      </w:r>
      <w:r w:rsidRPr="00315DCD">
        <w:rPr>
          <w:rFonts w:ascii="Arial" w:hAnsi="Arial" w:cs="Arial"/>
        </w:rPr>
        <w:t>:</w:t>
      </w:r>
    </w:p>
    <w:p w:rsidR="00E655E8" w:rsidRPr="00E655E8" w:rsidRDefault="00E655E8" w:rsidP="00E655E8">
      <w:pPr>
        <w:pStyle w:val="ListParagraph"/>
        <w:numPr>
          <w:ilvl w:val="0"/>
          <w:numId w:val="4"/>
        </w:numPr>
        <w:spacing w:after="0" w:line="240" w:lineRule="auto"/>
        <w:rPr>
          <w:rFonts w:ascii="Arial" w:hAnsi="Arial" w:cs="Arial"/>
        </w:rPr>
      </w:pPr>
      <w:r w:rsidRPr="00E655E8">
        <w:rPr>
          <w:rFonts w:ascii="Arial" w:hAnsi="Arial" w:cs="Arial"/>
        </w:rPr>
        <w:t>Introduction of CG</w:t>
      </w:r>
    </w:p>
    <w:p w:rsidR="00E655E8" w:rsidRPr="00E655E8" w:rsidRDefault="00E655E8" w:rsidP="00E655E8">
      <w:pPr>
        <w:pStyle w:val="ListParagraph"/>
        <w:numPr>
          <w:ilvl w:val="0"/>
          <w:numId w:val="4"/>
        </w:numPr>
        <w:spacing w:after="0" w:line="240" w:lineRule="auto"/>
        <w:rPr>
          <w:rFonts w:ascii="Arial" w:hAnsi="Arial" w:cs="Arial"/>
        </w:rPr>
      </w:pPr>
      <w:r w:rsidRPr="00E655E8">
        <w:rPr>
          <w:rFonts w:ascii="Arial" w:hAnsi="Arial" w:cs="Arial"/>
        </w:rPr>
        <w:t>Approval of minutes of 19.10.22 meeting</w:t>
      </w:r>
    </w:p>
    <w:p w:rsidR="00E655E8" w:rsidRPr="00E655E8" w:rsidRDefault="00E655E8" w:rsidP="00E655E8">
      <w:pPr>
        <w:pStyle w:val="ListParagraph"/>
        <w:numPr>
          <w:ilvl w:val="0"/>
          <w:numId w:val="4"/>
        </w:numPr>
        <w:spacing w:after="0" w:line="240" w:lineRule="auto"/>
        <w:rPr>
          <w:rFonts w:ascii="Arial" w:hAnsi="Arial" w:cs="Arial"/>
        </w:rPr>
      </w:pPr>
      <w:r w:rsidRPr="00E655E8">
        <w:rPr>
          <w:rFonts w:ascii="Arial" w:hAnsi="Arial" w:cs="Arial"/>
        </w:rPr>
        <w:t>Actions following last meeting</w:t>
      </w:r>
    </w:p>
    <w:p w:rsidR="00E655E8" w:rsidRPr="00E655E8" w:rsidRDefault="00E655E8" w:rsidP="00E655E8">
      <w:pPr>
        <w:pStyle w:val="ListParagraph"/>
        <w:numPr>
          <w:ilvl w:val="0"/>
          <w:numId w:val="4"/>
        </w:numPr>
        <w:spacing w:after="0" w:line="240" w:lineRule="auto"/>
        <w:rPr>
          <w:rFonts w:ascii="Arial" w:hAnsi="Arial" w:cs="Arial"/>
        </w:rPr>
      </w:pPr>
      <w:r w:rsidRPr="00E655E8">
        <w:rPr>
          <w:rFonts w:ascii="Arial" w:hAnsi="Arial" w:cs="Arial"/>
        </w:rPr>
        <w:t>Practice update</w:t>
      </w:r>
    </w:p>
    <w:p w:rsidR="00E655E8" w:rsidRPr="00E655E8" w:rsidRDefault="00E655E8" w:rsidP="00E655E8">
      <w:pPr>
        <w:pStyle w:val="ListParagraph"/>
        <w:numPr>
          <w:ilvl w:val="0"/>
          <w:numId w:val="5"/>
        </w:numPr>
        <w:spacing w:after="0" w:line="240" w:lineRule="auto"/>
        <w:rPr>
          <w:rFonts w:ascii="Arial" w:hAnsi="Arial" w:cs="Arial"/>
        </w:rPr>
      </w:pPr>
      <w:r w:rsidRPr="00E655E8">
        <w:rPr>
          <w:rFonts w:ascii="Arial" w:hAnsi="Arial" w:cs="Arial"/>
        </w:rPr>
        <w:t>Staffing changes</w:t>
      </w:r>
    </w:p>
    <w:p w:rsidR="00E655E8" w:rsidRPr="00E655E8" w:rsidRDefault="00E655E8" w:rsidP="00E655E8">
      <w:pPr>
        <w:pStyle w:val="ListParagraph"/>
        <w:numPr>
          <w:ilvl w:val="0"/>
          <w:numId w:val="5"/>
        </w:numPr>
        <w:spacing w:after="0" w:line="240" w:lineRule="auto"/>
        <w:rPr>
          <w:rFonts w:ascii="Arial" w:hAnsi="Arial" w:cs="Arial"/>
        </w:rPr>
      </w:pPr>
      <w:r w:rsidRPr="00E655E8">
        <w:rPr>
          <w:rFonts w:ascii="Arial" w:hAnsi="Arial" w:cs="Arial"/>
        </w:rPr>
        <w:t>Operational news</w:t>
      </w:r>
    </w:p>
    <w:p w:rsidR="00E655E8" w:rsidRPr="00E655E8" w:rsidRDefault="00E655E8" w:rsidP="00E655E8">
      <w:pPr>
        <w:pStyle w:val="ListParagraph"/>
        <w:numPr>
          <w:ilvl w:val="0"/>
          <w:numId w:val="4"/>
        </w:numPr>
        <w:spacing w:after="0" w:line="240" w:lineRule="auto"/>
        <w:rPr>
          <w:rFonts w:ascii="Arial" w:hAnsi="Arial" w:cs="Arial"/>
        </w:rPr>
      </w:pPr>
      <w:r w:rsidRPr="00E655E8">
        <w:rPr>
          <w:rFonts w:ascii="Arial" w:hAnsi="Arial" w:cs="Arial"/>
        </w:rPr>
        <w:t>PPG survey</w:t>
      </w:r>
    </w:p>
    <w:p w:rsidR="00E655E8" w:rsidRPr="00E655E8" w:rsidRDefault="00E655E8" w:rsidP="00E655E8">
      <w:pPr>
        <w:pStyle w:val="ListParagraph"/>
        <w:numPr>
          <w:ilvl w:val="0"/>
          <w:numId w:val="4"/>
        </w:numPr>
        <w:spacing w:after="0" w:line="240" w:lineRule="auto"/>
        <w:rPr>
          <w:rFonts w:ascii="Arial" w:hAnsi="Arial" w:cs="Arial"/>
        </w:rPr>
      </w:pPr>
      <w:r w:rsidRPr="00E655E8">
        <w:rPr>
          <w:rFonts w:ascii="Arial" w:hAnsi="Arial" w:cs="Arial"/>
        </w:rPr>
        <w:t>Next meeting</w:t>
      </w:r>
    </w:p>
    <w:p w:rsidR="00315DCD" w:rsidRDefault="00E655E8" w:rsidP="00E655E8">
      <w:pPr>
        <w:pStyle w:val="ListParagraph"/>
        <w:numPr>
          <w:ilvl w:val="0"/>
          <w:numId w:val="4"/>
        </w:numPr>
        <w:spacing w:after="0" w:line="240" w:lineRule="auto"/>
        <w:rPr>
          <w:rFonts w:ascii="Arial" w:hAnsi="Arial" w:cs="Arial"/>
        </w:rPr>
      </w:pPr>
      <w:r w:rsidRPr="00E655E8">
        <w:rPr>
          <w:rFonts w:ascii="Arial" w:hAnsi="Arial" w:cs="Arial"/>
        </w:rPr>
        <w:t>Any other</w:t>
      </w:r>
      <w:r>
        <w:rPr>
          <w:rFonts w:ascii="Arial" w:hAnsi="Arial" w:cs="Arial"/>
        </w:rPr>
        <w:t xml:space="preserve"> business</w:t>
      </w:r>
    </w:p>
    <w:p w:rsidR="00E655E8" w:rsidRPr="00E655E8" w:rsidRDefault="00E655E8" w:rsidP="00E655E8">
      <w:pPr>
        <w:pStyle w:val="ListParagraph"/>
        <w:spacing w:after="0" w:line="240" w:lineRule="auto"/>
        <w:rPr>
          <w:rFonts w:ascii="Arial" w:hAnsi="Arial" w:cs="Arial"/>
        </w:rPr>
      </w:pPr>
    </w:p>
    <w:p w:rsidR="00021306" w:rsidRPr="001722FB" w:rsidRDefault="00021306" w:rsidP="00021306">
      <w:pPr>
        <w:spacing w:after="0" w:line="240" w:lineRule="auto"/>
        <w:rPr>
          <w:rFonts w:ascii="Arial" w:hAnsi="Arial" w:cs="Arial"/>
        </w:rPr>
      </w:pPr>
      <w:r w:rsidRPr="001722FB">
        <w:rPr>
          <w:rFonts w:ascii="Arial" w:hAnsi="Arial" w:cs="Arial"/>
          <w:b/>
        </w:rPr>
        <w:t>Minutes</w:t>
      </w:r>
      <w:r w:rsidRPr="001722FB">
        <w:rPr>
          <w:rFonts w:ascii="Arial" w:hAnsi="Arial" w:cs="Arial"/>
        </w:rPr>
        <w:t>:</w:t>
      </w:r>
    </w:p>
    <w:p w:rsidR="00021306" w:rsidRPr="001722FB" w:rsidRDefault="00021306" w:rsidP="00021306">
      <w:pPr>
        <w:spacing w:after="0" w:line="240" w:lineRule="auto"/>
        <w:rPr>
          <w:rFonts w:ascii="Arial" w:hAnsi="Arial" w:cs="Arial"/>
        </w:rPr>
      </w:pPr>
    </w:p>
    <w:p w:rsidR="00E655E8" w:rsidRPr="001722FB" w:rsidRDefault="00E655E8" w:rsidP="00E655E8">
      <w:pPr>
        <w:pStyle w:val="ListParagraph"/>
        <w:numPr>
          <w:ilvl w:val="0"/>
          <w:numId w:val="6"/>
        </w:numPr>
        <w:spacing w:after="0" w:line="240" w:lineRule="auto"/>
        <w:rPr>
          <w:rFonts w:ascii="Arial" w:hAnsi="Arial" w:cs="Arial"/>
        </w:rPr>
      </w:pPr>
      <w:r>
        <w:rPr>
          <w:rFonts w:ascii="Arial" w:hAnsi="Arial" w:cs="Arial"/>
        </w:rPr>
        <w:t>EL welcomed CG</w:t>
      </w:r>
      <w:r w:rsidRPr="001722FB">
        <w:rPr>
          <w:rFonts w:ascii="Arial" w:hAnsi="Arial" w:cs="Arial"/>
        </w:rPr>
        <w:t xml:space="preserve"> to meeting and all in attendance introduced themselves.</w:t>
      </w:r>
    </w:p>
    <w:p w:rsidR="00A22957" w:rsidRPr="001722FB" w:rsidRDefault="00A22957" w:rsidP="00A22957">
      <w:pPr>
        <w:spacing w:after="0" w:line="240" w:lineRule="auto"/>
        <w:rPr>
          <w:rFonts w:ascii="Arial" w:hAnsi="Arial" w:cs="Arial"/>
        </w:rPr>
      </w:pPr>
    </w:p>
    <w:p w:rsidR="00A22957" w:rsidRPr="001722FB" w:rsidRDefault="00E655E8" w:rsidP="00A22957">
      <w:pPr>
        <w:pStyle w:val="ListParagraph"/>
        <w:numPr>
          <w:ilvl w:val="0"/>
          <w:numId w:val="6"/>
        </w:numPr>
        <w:spacing w:after="0" w:line="240" w:lineRule="auto"/>
        <w:rPr>
          <w:rFonts w:ascii="Arial" w:hAnsi="Arial" w:cs="Arial"/>
        </w:rPr>
      </w:pPr>
      <w:r>
        <w:rPr>
          <w:rFonts w:ascii="Arial" w:hAnsi="Arial" w:cs="Arial"/>
          <w:b/>
        </w:rPr>
        <w:t>Minutes of 19</w:t>
      </w:r>
      <w:r w:rsidR="00315DCD">
        <w:rPr>
          <w:rFonts w:ascii="Arial" w:hAnsi="Arial" w:cs="Arial"/>
          <w:b/>
        </w:rPr>
        <w:t>.</w:t>
      </w:r>
      <w:r>
        <w:rPr>
          <w:rFonts w:ascii="Arial" w:hAnsi="Arial" w:cs="Arial"/>
          <w:b/>
        </w:rPr>
        <w:t>1</w:t>
      </w:r>
      <w:r w:rsidR="00315DCD">
        <w:rPr>
          <w:rFonts w:ascii="Arial" w:hAnsi="Arial" w:cs="Arial"/>
          <w:b/>
        </w:rPr>
        <w:t>0</w:t>
      </w:r>
      <w:r w:rsidR="00A22957" w:rsidRPr="001722FB">
        <w:rPr>
          <w:rFonts w:ascii="Arial" w:hAnsi="Arial" w:cs="Arial"/>
          <w:b/>
        </w:rPr>
        <w:t>.22 meeting approved</w:t>
      </w:r>
      <w:r>
        <w:rPr>
          <w:rFonts w:ascii="Arial" w:hAnsi="Arial" w:cs="Arial"/>
          <w:b/>
        </w:rPr>
        <w:t xml:space="preserve"> by those who had attended; those who were not in attendance at that meeting abstained from approving the content</w:t>
      </w:r>
      <w:r w:rsidR="00A22957" w:rsidRPr="001722FB">
        <w:rPr>
          <w:rFonts w:ascii="Arial" w:hAnsi="Arial" w:cs="Arial"/>
        </w:rPr>
        <w:t>.</w:t>
      </w:r>
    </w:p>
    <w:p w:rsidR="00A22957" w:rsidRPr="001722FB" w:rsidRDefault="00A22957" w:rsidP="00A22957">
      <w:pPr>
        <w:pStyle w:val="ListParagraph"/>
        <w:rPr>
          <w:rFonts w:ascii="Arial" w:hAnsi="Arial" w:cs="Arial"/>
        </w:rPr>
      </w:pPr>
    </w:p>
    <w:p w:rsidR="00315DCD" w:rsidRDefault="00E655E8" w:rsidP="00E655E8">
      <w:pPr>
        <w:pStyle w:val="ListParagraph"/>
        <w:numPr>
          <w:ilvl w:val="0"/>
          <w:numId w:val="6"/>
        </w:numPr>
        <w:spacing w:after="0" w:line="240" w:lineRule="auto"/>
        <w:rPr>
          <w:rFonts w:ascii="Arial" w:hAnsi="Arial" w:cs="Arial"/>
        </w:rPr>
      </w:pPr>
      <w:r>
        <w:rPr>
          <w:rFonts w:ascii="Arial" w:hAnsi="Arial" w:cs="Arial"/>
        </w:rPr>
        <w:t>RC ask</w:t>
      </w:r>
      <w:r w:rsidR="00315DCD">
        <w:rPr>
          <w:rFonts w:ascii="Arial" w:hAnsi="Arial" w:cs="Arial"/>
        </w:rPr>
        <w:t xml:space="preserve">ed </w:t>
      </w:r>
      <w:r>
        <w:rPr>
          <w:rFonts w:ascii="Arial" w:hAnsi="Arial" w:cs="Arial"/>
        </w:rPr>
        <w:t>whether AW had</w:t>
      </w:r>
      <w:r w:rsidR="00315DCD" w:rsidRPr="00E655E8">
        <w:rPr>
          <w:rFonts w:ascii="Arial" w:hAnsi="Arial" w:cs="Arial"/>
        </w:rPr>
        <w:t xml:space="preserve"> </w:t>
      </w:r>
      <w:r w:rsidR="00BE38F1">
        <w:rPr>
          <w:rFonts w:ascii="Arial" w:hAnsi="Arial" w:cs="Arial"/>
        </w:rPr>
        <w:t xml:space="preserve">seen the former PPG member </w:t>
      </w:r>
      <w:r w:rsidR="00315DCD" w:rsidRPr="00E655E8">
        <w:rPr>
          <w:rFonts w:ascii="Arial" w:hAnsi="Arial" w:cs="Arial"/>
        </w:rPr>
        <w:t xml:space="preserve">she mentioned at the </w:t>
      </w:r>
      <w:r w:rsidR="00BE38F1">
        <w:rPr>
          <w:rFonts w:ascii="Arial" w:hAnsi="Arial" w:cs="Arial"/>
        </w:rPr>
        <w:t>24.08</w:t>
      </w:r>
      <w:r w:rsidR="00315DCD" w:rsidRPr="00E655E8">
        <w:rPr>
          <w:rFonts w:ascii="Arial" w:hAnsi="Arial" w:cs="Arial"/>
        </w:rPr>
        <w:t xml:space="preserve"> meeting that she would approach with a view to re-joining;</w:t>
      </w:r>
      <w:r>
        <w:rPr>
          <w:rFonts w:ascii="Arial" w:hAnsi="Arial" w:cs="Arial"/>
        </w:rPr>
        <w:t xml:space="preserve"> AW advised she had not but would if she saw them.</w:t>
      </w:r>
    </w:p>
    <w:p w:rsidR="00E655E8" w:rsidRPr="00E655E8" w:rsidRDefault="00E655E8" w:rsidP="00E655E8">
      <w:pPr>
        <w:pStyle w:val="ListParagraph"/>
        <w:rPr>
          <w:rFonts w:ascii="Arial" w:hAnsi="Arial" w:cs="Arial"/>
        </w:rPr>
      </w:pPr>
    </w:p>
    <w:p w:rsidR="00E655E8" w:rsidRDefault="00E655E8" w:rsidP="00E655E8">
      <w:pPr>
        <w:pStyle w:val="ListParagraph"/>
        <w:spacing w:after="0" w:line="240" w:lineRule="auto"/>
        <w:rPr>
          <w:rFonts w:ascii="Arial" w:hAnsi="Arial" w:cs="Arial"/>
        </w:rPr>
      </w:pPr>
      <w:r>
        <w:rPr>
          <w:rFonts w:ascii="Arial" w:hAnsi="Arial" w:cs="Arial"/>
        </w:rPr>
        <w:t>RC advised he had had no comments from members surrounding the bereavement pack, therefore will take the position that the PPG are happy with this.</w:t>
      </w:r>
    </w:p>
    <w:p w:rsidR="00E655E8" w:rsidRDefault="00E655E8" w:rsidP="00E655E8">
      <w:pPr>
        <w:pStyle w:val="ListParagraph"/>
        <w:spacing w:after="0" w:line="240" w:lineRule="auto"/>
        <w:rPr>
          <w:rFonts w:ascii="Arial" w:hAnsi="Arial" w:cs="Arial"/>
        </w:rPr>
      </w:pPr>
    </w:p>
    <w:p w:rsidR="00E655E8" w:rsidRDefault="00E655E8" w:rsidP="00E655E8">
      <w:pPr>
        <w:pStyle w:val="ListParagraph"/>
        <w:spacing w:after="0" w:line="240" w:lineRule="auto"/>
        <w:rPr>
          <w:rFonts w:ascii="Arial" w:hAnsi="Arial" w:cs="Arial"/>
        </w:rPr>
      </w:pPr>
      <w:r>
        <w:rPr>
          <w:rFonts w:ascii="Arial" w:hAnsi="Arial" w:cs="Arial"/>
        </w:rPr>
        <w:t>RC asked whether GT had any feedback surrounding the automated appointment booking system. GT advised she had had some</w:t>
      </w:r>
      <w:r w:rsidR="0082272B">
        <w:rPr>
          <w:rFonts w:ascii="Arial" w:hAnsi="Arial" w:cs="Arial"/>
        </w:rPr>
        <w:t xml:space="preserve"> difficulties using it and </w:t>
      </w:r>
      <w:r>
        <w:rPr>
          <w:rFonts w:ascii="Arial" w:hAnsi="Arial" w:cs="Arial"/>
        </w:rPr>
        <w:t>it hadn’t worked for her. RC advised that there had been a period of a</w:t>
      </w:r>
      <w:r w:rsidR="0082272B">
        <w:rPr>
          <w:rFonts w:ascii="Arial" w:hAnsi="Arial" w:cs="Arial"/>
        </w:rPr>
        <w:t>pprox. four weeks between the 19.10</w:t>
      </w:r>
      <w:r>
        <w:rPr>
          <w:rFonts w:ascii="Arial" w:hAnsi="Arial" w:cs="Arial"/>
        </w:rPr>
        <w:t xml:space="preserve"> </w:t>
      </w:r>
      <w:proofErr w:type="gramStart"/>
      <w:r>
        <w:rPr>
          <w:rFonts w:ascii="Arial" w:hAnsi="Arial" w:cs="Arial"/>
        </w:rPr>
        <w:t>meeting</w:t>
      </w:r>
      <w:proofErr w:type="gramEnd"/>
      <w:r>
        <w:rPr>
          <w:rFonts w:ascii="Arial" w:hAnsi="Arial" w:cs="Arial"/>
        </w:rPr>
        <w:t xml:space="preserve"> and today, that the system was un-operational due to technica</w:t>
      </w:r>
      <w:r w:rsidR="0082272B">
        <w:rPr>
          <w:rFonts w:ascii="Arial" w:hAnsi="Arial" w:cs="Arial"/>
        </w:rPr>
        <w:t xml:space="preserve">l difficulties; RC advised </w:t>
      </w:r>
      <w:r>
        <w:rPr>
          <w:rFonts w:ascii="Arial" w:hAnsi="Arial" w:cs="Arial"/>
        </w:rPr>
        <w:t xml:space="preserve">these had </w:t>
      </w:r>
      <w:r w:rsidR="0082272B">
        <w:rPr>
          <w:rFonts w:ascii="Arial" w:hAnsi="Arial" w:cs="Arial"/>
        </w:rPr>
        <w:t xml:space="preserve">now been resolved </w:t>
      </w:r>
      <w:r>
        <w:rPr>
          <w:rFonts w:ascii="Arial" w:hAnsi="Arial" w:cs="Arial"/>
        </w:rPr>
        <w:t xml:space="preserve">and the system should be working as expected – approx. 30 appointments </w:t>
      </w:r>
      <w:r w:rsidR="0082272B">
        <w:rPr>
          <w:rFonts w:ascii="Arial" w:hAnsi="Arial" w:cs="Arial"/>
        </w:rPr>
        <w:t>had been booked through it on 16.01</w:t>
      </w:r>
      <w:r>
        <w:rPr>
          <w:rFonts w:ascii="Arial" w:hAnsi="Arial" w:cs="Arial"/>
        </w:rPr>
        <w:t>. RC advised he would double check the system was working correctly given GT’s experience (</w:t>
      </w:r>
      <w:r>
        <w:rPr>
          <w:rFonts w:ascii="Arial" w:hAnsi="Arial" w:cs="Arial"/>
          <w:b/>
        </w:rPr>
        <w:t>UPDATE:</w:t>
      </w:r>
      <w:r>
        <w:rPr>
          <w:rFonts w:ascii="Arial" w:hAnsi="Arial" w:cs="Arial"/>
        </w:rPr>
        <w:t xml:space="preserve"> </w:t>
      </w:r>
      <w:r w:rsidRPr="00E655E8">
        <w:rPr>
          <w:rFonts w:ascii="Arial" w:hAnsi="Arial" w:cs="Arial"/>
          <w:i/>
        </w:rPr>
        <w:t>the system is working as expected</w:t>
      </w:r>
      <w:r>
        <w:rPr>
          <w:rFonts w:ascii="Arial" w:hAnsi="Arial" w:cs="Arial"/>
        </w:rPr>
        <w:t>). GT asked whether the practice would like her to test the system again. RC advised this was not necessary given that it appeared to have been functioning correctly as of two days ago.</w:t>
      </w:r>
    </w:p>
    <w:p w:rsidR="00E655E8" w:rsidRDefault="00E655E8" w:rsidP="00E655E8">
      <w:pPr>
        <w:pStyle w:val="ListParagraph"/>
        <w:spacing w:after="0" w:line="240" w:lineRule="auto"/>
        <w:rPr>
          <w:rFonts w:ascii="Arial" w:hAnsi="Arial" w:cs="Arial"/>
        </w:rPr>
      </w:pPr>
    </w:p>
    <w:p w:rsidR="00E655E8" w:rsidRDefault="00E655E8" w:rsidP="00E655E8">
      <w:pPr>
        <w:pStyle w:val="ListParagraph"/>
        <w:spacing w:after="0" w:line="240" w:lineRule="auto"/>
        <w:rPr>
          <w:rFonts w:ascii="Arial" w:hAnsi="Arial" w:cs="Arial"/>
        </w:rPr>
      </w:pPr>
      <w:r>
        <w:rPr>
          <w:rFonts w:ascii="Arial" w:hAnsi="Arial" w:cs="Arial"/>
        </w:rPr>
        <w:t>RC advised he had had no comments from members surrounding the Practice Survey, therefore will take the position t</w:t>
      </w:r>
      <w:r w:rsidR="0082272B">
        <w:rPr>
          <w:rFonts w:ascii="Arial" w:hAnsi="Arial" w:cs="Arial"/>
        </w:rPr>
        <w:t>hat the PPG are happy with this; AW requested that the ‘COMMENTS:’ section at the bottom of the survey is expanded to allow for more detailed patient comments.</w:t>
      </w:r>
    </w:p>
    <w:p w:rsidR="004E4BC7" w:rsidRDefault="004E4BC7" w:rsidP="00E655E8">
      <w:pPr>
        <w:pStyle w:val="ListParagraph"/>
        <w:spacing w:after="0" w:line="240" w:lineRule="auto"/>
        <w:rPr>
          <w:rFonts w:ascii="Arial" w:hAnsi="Arial" w:cs="Arial"/>
        </w:rPr>
      </w:pPr>
    </w:p>
    <w:p w:rsidR="004E4BC7" w:rsidRDefault="004E4BC7" w:rsidP="00E655E8">
      <w:pPr>
        <w:pStyle w:val="ListParagraph"/>
        <w:spacing w:after="0" w:line="240" w:lineRule="auto"/>
        <w:rPr>
          <w:rFonts w:ascii="Arial" w:hAnsi="Arial" w:cs="Arial"/>
        </w:rPr>
      </w:pPr>
      <w:r w:rsidRPr="0000688A">
        <w:rPr>
          <w:rFonts w:ascii="Arial" w:hAnsi="Arial" w:cs="Arial"/>
        </w:rPr>
        <w:t>RC asked whether EL and AW had an update with regards the cervical smear display. They advised they had not.</w:t>
      </w:r>
    </w:p>
    <w:p w:rsidR="004E4BC7" w:rsidRDefault="004E4BC7" w:rsidP="00E655E8">
      <w:pPr>
        <w:pStyle w:val="ListParagraph"/>
        <w:spacing w:after="0" w:line="240" w:lineRule="auto"/>
        <w:rPr>
          <w:rFonts w:ascii="Arial" w:hAnsi="Arial" w:cs="Arial"/>
        </w:rPr>
      </w:pPr>
    </w:p>
    <w:p w:rsidR="00315DCD" w:rsidRPr="00315DCD" w:rsidRDefault="004E4BC7" w:rsidP="004E4BC7">
      <w:pPr>
        <w:pStyle w:val="ListParagraph"/>
        <w:spacing w:after="0" w:line="240" w:lineRule="auto"/>
        <w:rPr>
          <w:rFonts w:ascii="Arial" w:hAnsi="Arial" w:cs="Arial"/>
        </w:rPr>
      </w:pPr>
      <w:r>
        <w:rPr>
          <w:rFonts w:ascii="Arial" w:hAnsi="Arial" w:cs="Arial"/>
        </w:rPr>
        <w:t>RC asked whether EL had an update with regards the PPG members list. EL advised she did not.</w:t>
      </w:r>
    </w:p>
    <w:p w:rsidR="0082272B" w:rsidRDefault="0082272B">
      <w:pPr>
        <w:rPr>
          <w:rFonts w:ascii="Arial" w:hAnsi="Arial" w:cs="Arial"/>
        </w:rPr>
      </w:pPr>
      <w:r>
        <w:rPr>
          <w:rFonts w:ascii="Arial" w:hAnsi="Arial" w:cs="Arial"/>
        </w:rPr>
        <w:br w:type="page"/>
      </w:r>
    </w:p>
    <w:p w:rsidR="00BE38F1" w:rsidRPr="00BE38F1" w:rsidRDefault="00BE38F1" w:rsidP="00BE38F1">
      <w:pPr>
        <w:pStyle w:val="ListParagraph"/>
        <w:numPr>
          <w:ilvl w:val="0"/>
          <w:numId w:val="6"/>
        </w:numPr>
        <w:spacing w:after="0" w:line="240" w:lineRule="auto"/>
        <w:rPr>
          <w:rFonts w:ascii="Arial" w:hAnsi="Arial" w:cs="Arial"/>
          <w:i/>
          <w:u w:val="single"/>
        </w:rPr>
      </w:pPr>
      <w:r w:rsidRPr="00BE38F1">
        <w:rPr>
          <w:rFonts w:ascii="Arial" w:hAnsi="Arial" w:cs="Arial"/>
          <w:i/>
          <w:u w:val="single"/>
        </w:rPr>
        <w:lastRenderedPageBreak/>
        <w:t>Staffing changes</w:t>
      </w:r>
    </w:p>
    <w:p w:rsidR="00BE38F1" w:rsidRDefault="00BE38F1" w:rsidP="00BE38F1">
      <w:pPr>
        <w:pStyle w:val="ListParagraph"/>
        <w:spacing w:after="0" w:line="240" w:lineRule="auto"/>
        <w:rPr>
          <w:rFonts w:ascii="Arial" w:hAnsi="Arial" w:cs="Arial"/>
        </w:rPr>
      </w:pPr>
    </w:p>
    <w:p w:rsidR="00BE38F1" w:rsidRDefault="00BE38F1" w:rsidP="00BE38F1">
      <w:pPr>
        <w:spacing w:after="0" w:line="240" w:lineRule="auto"/>
        <w:ind w:firstLine="720"/>
        <w:rPr>
          <w:rFonts w:ascii="Arial" w:hAnsi="Arial" w:cs="Arial"/>
        </w:rPr>
      </w:pPr>
      <w:r>
        <w:rPr>
          <w:rFonts w:ascii="Arial" w:hAnsi="Arial" w:cs="Arial"/>
        </w:rPr>
        <w:t>RC advised that:</w:t>
      </w:r>
    </w:p>
    <w:p w:rsidR="00BE38F1" w:rsidRDefault="00BE38F1" w:rsidP="00BE38F1">
      <w:pPr>
        <w:pStyle w:val="ListParagraph"/>
        <w:numPr>
          <w:ilvl w:val="0"/>
          <w:numId w:val="5"/>
        </w:numPr>
        <w:spacing w:after="0" w:line="240" w:lineRule="auto"/>
        <w:rPr>
          <w:rFonts w:ascii="Arial" w:hAnsi="Arial" w:cs="Arial"/>
        </w:rPr>
      </w:pPr>
      <w:r>
        <w:rPr>
          <w:rFonts w:ascii="Arial" w:hAnsi="Arial" w:cs="Arial"/>
        </w:rPr>
        <w:t>Sam (M) had joined the surgery</w:t>
      </w:r>
      <w:r w:rsidRPr="00BE38F1">
        <w:rPr>
          <w:rFonts w:ascii="Arial" w:hAnsi="Arial" w:cs="Arial"/>
        </w:rPr>
        <w:t xml:space="preserve"> as a Receptionist</w:t>
      </w:r>
      <w:r>
        <w:rPr>
          <w:rFonts w:ascii="Arial" w:hAnsi="Arial" w:cs="Arial"/>
        </w:rPr>
        <w:t>.</w:t>
      </w:r>
    </w:p>
    <w:p w:rsidR="00BE38F1" w:rsidRDefault="00BE38F1" w:rsidP="00BE38F1">
      <w:pPr>
        <w:pStyle w:val="ListParagraph"/>
        <w:numPr>
          <w:ilvl w:val="0"/>
          <w:numId w:val="5"/>
        </w:numPr>
        <w:spacing w:after="0" w:line="240" w:lineRule="auto"/>
        <w:rPr>
          <w:rFonts w:ascii="Arial" w:hAnsi="Arial" w:cs="Arial"/>
        </w:rPr>
      </w:pPr>
      <w:r>
        <w:rPr>
          <w:rFonts w:ascii="Arial" w:hAnsi="Arial" w:cs="Arial"/>
        </w:rPr>
        <w:t>Evie Turner had joined the surgery as a Practice Nurse.</w:t>
      </w:r>
    </w:p>
    <w:p w:rsidR="00BE38F1" w:rsidRDefault="00BE38F1" w:rsidP="00BE38F1">
      <w:pPr>
        <w:pStyle w:val="ListParagraph"/>
        <w:numPr>
          <w:ilvl w:val="0"/>
          <w:numId w:val="5"/>
        </w:numPr>
        <w:spacing w:after="0" w:line="240" w:lineRule="auto"/>
        <w:rPr>
          <w:rFonts w:ascii="Arial" w:hAnsi="Arial" w:cs="Arial"/>
        </w:rPr>
      </w:pPr>
      <w:r>
        <w:rPr>
          <w:rFonts w:ascii="Arial" w:hAnsi="Arial" w:cs="Arial"/>
        </w:rPr>
        <w:t xml:space="preserve">As mentioned at the 24.08 meeting, </w:t>
      </w:r>
      <w:proofErr w:type="spellStart"/>
      <w:r>
        <w:rPr>
          <w:rFonts w:ascii="Arial" w:hAnsi="Arial" w:cs="Arial"/>
        </w:rPr>
        <w:t>Dr.</w:t>
      </w:r>
      <w:proofErr w:type="spellEnd"/>
      <w:r>
        <w:rPr>
          <w:rFonts w:ascii="Arial" w:hAnsi="Arial" w:cs="Arial"/>
        </w:rPr>
        <w:t xml:space="preserve"> Katie </w:t>
      </w:r>
      <w:proofErr w:type="spellStart"/>
      <w:r>
        <w:rPr>
          <w:rFonts w:ascii="Arial" w:hAnsi="Arial" w:cs="Arial"/>
        </w:rPr>
        <w:t>Hebbes</w:t>
      </w:r>
      <w:proofErr w:type="spellEnd"/>
      <w:r>
        <w:rPr>
          <w:rFonts w:ascii="Arial" w:hAnsi="Arial" w:cs="Arial"/>
        </w:rPr>
        <w:t xml:space="preserve"> had joined the surgery as a Salaried GP working Wednesdays (from </w:t>
      </w:r>
      <w:proofErr w:type="spellStart"/>
      <w:r>
        <w:rPr>
          <w:rFonts w:ascii="Arial" w:hAnsi="Arial" w:cs="Arial"/>
        </w:rPr>
        <w:t>Dr.</w:t>
      </w:r>
      <w:proofErr w:type="spellEnd"/>
      <w:r>
        <w:rPr>
          <w:rFonts w:ascii="Arial" w:hAnsi="Arial" w:cs="Arial"/>
        </w:rPr>
        <w:t xml:space="preserve"> Marston’s room), Thursdays &amp; Fridays (from </w:t>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Zurub’s</w:t>
      </w:r>
      <w:proofErr w:type="spellEnd"/>
      <w:r>
        <w:rPr>
          <w:rFonts w:ascii="Arial" w:hAnsi="Arial" w:cs="Arial"/>
        </w:rPr>
        <w:t xml:space="preserve"> room).</w:t>
      </w:r>
    </w:p>
    <w:p w:rsidR="00BE38F1" w:rsidRDefault="00BE38F1" w:rsidP="00BE38F1">
      <w:pPr>
        <w:pStyle w:val="ListParagraph"/>
        <w:numPr>
          <w:ilvl w:val="0"/>
          <w:numId w:val="5"/>
        </w:numPr>
        <w:spacing w:after="0" w:line="240" w:lineRule="auto"/>
        <w:rPr>
          <w:rFonts w:ascii="Arial" w:hAnsi="Arial" w:cs="Arial"/>
        </w:rPr>
      </w:pPr>
      <w:r>
        <w:rPr>
          <w:rFonts w:ascii="Arial" w:hAnsi="Arial" w:cs="Arial"/>
        </w:rPr>
        <w:t>An additional Receptionist (</w:t>
      </w:r>
      <w:r>
        <w:rPr>
          <w:rFonts w:ascii="Arial" w:hAnsi="Arial" w:cs="Arial"/>
          <w:b/>
        </w:rPr>
        <w:t>UPDATE:</w:t>
      </w:r>
      <w:r>
        <w:rPr>
          <w:rFonts w:ascii="Arial" w:hAnsi="Arial" w:cs="Arial"/>
        </w:rPr>
        <w:t xml:space="preserve"> </w:t>
      </w:r>
      <w:r w:rsidRPr="00BE38F1">
        <w:rPr>
          <w:rFonts w:ascii="Arial" w:hAnsi="Arial" w:cs="Arial"/>
          <w:i/>
        </w:rPr>
        <w:t>Claire</w:t>
      </w:r>
      <w:r>
        <w:rPr>
          <w:rFonts w:ascii="Arial" w:hAnsi="Arial" w:cs="Arial"/>
        </w:rPr>
        <w:t>) had been recruited but is yet to commence employment (</w:t>
      </w:r>
      <w:r>
        <w:rPr>
          <w:rFonts w:ascii="Arial" w:hAnsi="Arial" w:cs="Arial"/>
          <w:b/>
        </w:rPr>
        <w:t>UPDATE:</w:t>
      </w:r>
      <w:r>
        <w:rPr>
          <w:rFonts w:ascii="Arial" w:hAnsi="Arial" w:cs="Arial"/>
        </w:rPr>
        <w:t xml:space="preserve"> </w:t>
      </w:r>
      <w:r>
        <w:rPr>
          <w:rFonts w:ascii="Arial" w:hAnsi="Arial" w:cs="Arial"/>
          <w:i/>
        </w:rPr>
        <w:t>she commenced on 23</w:t>
      </w:r>
      <w:r w:rsidRPr="00BE38F1">
        <w:rPr>
          <w:rFonts w:ascii="Arial" w:hAnsi="Arial" w:cs="Arial"/>
          <w:i/>
          <w:vertAlign w:val="superscript"/>
        </w:rPr>
        <w:t>rd</w:t>
      </w:r>
      <w:r>
        <w:rPr>
          <w:rFonts w:ascii="Arial" w:hAnsi="Arial" w:cs="Arial"/>
          <w:i/>
        </w:rPr>
        <w:t xml:space="preserve"> January</w:t>
      </w:r>
      <w:r>
        <w:rPr>
          <w:rFonts w:ascii="Arial" w:hAnsi="Arial" w:cs="Arial"/>
        </w:rPr>
        <w:t>) – once</w:t>
      </w:r>
      <w:r w:rsidR="0082272B">
        <w:rPr>
          <w:rFonts w:ascii="Arial" w:hAnsi="Arial" w:cs="Arial"/>
        </w:rPr>
        <w:t xml:space="preserve"> they have and</w:t>
      </w:r>
      <w:r>
        <w:rPr>
          <w:rFonts w:ascii="Arial" w:hAnsi="Arial" w:cs="Arial"/>
        </w:rPr>
        <w:t xml:space="preserve"> their training is complete Danielle will transition from the role of Receptionist to Healthcare Assistant.</w:t>
      </w:r>
    </w:p>
    <w:p w:rsidR="00BE38F1" w:rsidRDefault="00BE38F1" w:rsidP="00BE38F1">
      <w:pPr>
        <w:pStyle w:val="ListParagraph"/>
        <w:numPr>
          <w:ilvl w:val="0"/>
          <w:numId w:val="5"/>
        </w:numPr>
        <w:spacing w:after="0" w:line="240" w:lineRule="auto"/>
        <w:rPr>
          <w:rFonts w:ascii="Arial" w:hAnsi="Arial" w:cs="Arial"/>
        </w:rPr>
      </w:pPr>
      <w:r>
        <w:rPr>
          <w:rFonts w:ascii="Arial" w:hAnsi="Arial" w:cs="Arial"/>
        </w:rPr>
        <w:t xml:space="preserve">Junior Doctors </w:t>
      </w:r>
      <w:proofErr w:type="spellStart"/>
      <w:r>
        <w:rPr>
          <w:rFonts w:ascii="Arial" w:hAnsi="Arial" w:cs="Arial"/>
        </w:rPr>
        <w:t>Khamees</w:t>
      </w:r>
      <w:proofErr w:type="spellEnd"/>
      <w:r>
        <w:rPr>
          <w:rFonts w:ascii="Arial" w:hAnsi="Arial" w:cs="Arial"/>
        </w:rPr>
        <w:t xml:space="preserve"> </w:t>
      </w:r>
      <w:proofErr w:type="spellStart"/>
      <w:r>
        <w:rPr>
          <w:rFonts w:ascii="Arial" w:hAnsi="Arial" w:cs="Arial"/>
        </w:rPr>
        <w:t>Elbayouk</w:t>
      </w:r>
      <w:proofErr w:type="spellEnd"/>
      <w:r>
        <w:rPr>
          <w:rFonts w:ascii="Arial" w:hAnsi="Arial" w:cs="Arial"/>
        </w:rPr>
        <w:t xml:space="preserve"> (M), </w:t>
      </w:r>
      <w:proofErr w:type="spellStart"/>
      <w:r>
        <w:rPr>
          <w:rFonts w:ascii="Arial" w:hAnsi="Arial" w:cs="Arial"/>
        </w:rPr>
        <w:t>Hasham</w:t>
      </w:r>
      <w:proofErr w:type="spellEnd"/>
      <w:r>
        <w:rPr>
          <w:rFonts w:ascii="Arial" w:hAnsi="Arial" w:cs="Arial"/>
        </w:rPr>
        <w:t xml:space="preserve"> Ahmad (M) and Husain Ahmed (M) have completed their training placements with the surgery and have now left. Junior Doctors </w:t>
      </w:r>
      <w:proofErr w:type="spellStart"/>
      <w:r>
        <w:rPr>
          <w:rFonts w:ascii="Arial" w:hAnsi="Arial" w:cs="Arial"/>
        </w:rPr>
        <w:t>Saroop</w:t>
      </w:r>
      <w:proofErr w:type="spellEnd"/>
      <w:r>
        <w:rPr>
          <w:rFonts w:ascii="Arial" w:hAnsi="Arial" w:cs="Arial"/>
        </w:rPr>
        <w:t xml:space="preserve"> Awan (F) and </w:t>
      </w:r>
      <w:proofErr w:type="spellStart"/>
      <w:r>
        <w:rPr>
          <w:rFonts w:ascii="Arial" w:hAnsi="Arial" w:cs="Arial"/>
        </w:rPr>
        <w:t>Siddarth</w:t>
      </w:r>
      <w:proofErr w:type="spellEnd"/>
      <w:r>
        <w:rPr>
          <w:rFonts w:ascii="Arial" w:hAnsi="Arial" w:cs="Arial"/>
        </w:rPr>
        <w:t xml:space="preserve"> Raj (M) had joined the surgery on their training placements – both will be with the surgery until </w:t>
      </w:r>
      <w:r w:rsidR="0082272B">
        <w:rPr>
          <w:rFonts w:ascii="Arial" w:hAnsi="Arial" w:cs="Arial"/>
        </w:rPr>
        <w:t xml:space="preserve">early </w:t>
      </w:r>
      <w:r>
        <w:rPr>
          <w:rFonts w:ascii="Arial" w:hAnsi="Arial" w:cs="Arial"/>
        </w:rPr>
        <w:t xml:space="preserve">April; </w:t>
      </w:r>
      <w:proofErr w:type="spellStart"/>
      <w:r>
        <w:rPr>
          <w:rFonts w:ascii="Arial" w:hAnsi="Arial" w:cs="Arial"/>
        </w:rPr>
        <w:t>Dr.</w:t>
      </w:r>
      <w:proofErr w:type="spellEnd"/>
      <w:r>
        <w:rPr>
          <w:rFonts w:ascii="Arial" w:hAnsi="Arial" w:cs="Arial"/>
        </w:rPr>
        <w:t xml:space="preserve"> Awan will work from </w:t>
      </w:r>
      <w:proofErr w:type="spellStart"/>
      <w:r>
        <w:rPr>
          <w:rFonts w:ascii="Arial" w:hAnsi="Arial" w:cs="Arial"/>
        </w:rPr>
        <w:t>Dr.</w:t>
      </w:r>
      <w:proofErr w:type="spellEnd"/>
      <w:r>
        <w:rPr>
          <w:rFonts w:ascii="Arial" w:hAnsi="Arial" w:cs="Arial"/>
        </w:rPr>
        <w:t xml:space="preserve"> Marston’s side room and </w:t>
      </w:r>
      <w:proofErr w:type="spellStart"/>
      <w:r>
        <w:rPr>
          <w:rFonts w:ascii="Arial" w:hAnsi="Arial" w:cs="Arial"/>
        </w:rPr>
        <w:t>Dr.</w:t>
      </w:r>
      <w:proofErr w:type="spellEnd"/>
      <w:r>
        <w:rPr>
          <w:rFonts w:ascii="Arial" w:hAnsi="Arial" w:cs="Arial"/>
        </w:rPr>
        <w:t xml:space="preserve"> Raj will work from </w:t>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Bhanot’s</w:t>
      </w:r>
      <w:proofErr w:type="spellEnd"/>
      <w:r>
        <w:rPr>
          <w:rFonts w:ascii="Arial" w:hAnsi="Arial" w:cs="Arial"/>
        </w:rPr>
        <w:t xml:space="preserve"> side room.</w:t>
      </w:r>
    </w:p>
    <w:p w:rsidR="00BE38F1" w:rsidRDefault="00BE38F1" w:rsidP="00BE38F1">
      <w:pPr>
        <w:spacing w:after="0" w:line="240" w:lineRule="auto"/>
        <w:ind w:left="720"/>
        <w:rPr>
          <w:rFonts w:ascii="Arial" w:hAnsi="Arial" w:cs="Arial"/>
        </w:rPr>
      </w:pPr>
    </w:p>
    <w:p w:rsidR="00BE38F1" w:rsidRDefault="00BE38F1" w:rsidP="00BE38F1">
      <w:pPr>
        <w:spacing w:after="0" w:line="240" w:lineRule="auto"/>
        <w:ind w:left="720"/>
        <w:rPr>
          <w:rFonts w:ascii="Arial" w:hAnsi="Arial" w:cs="Arial"/>
        </w:rPr>
      </w:pPr>
      <w:r>
        <w:rPr>
          <w:rFonts w:ascii="Arial" w:hAnsi="Arial" w:cs="Arial"/>
        </w:rPr>
        <w:t>Members asked for an updated staff list to be circulated. RC agreed to provide this every six months.</w:t>
      </w:r>
    </w:p>
    <w:p w:rsidR="00BE38F1" w:rsidRDefault="00BE38F1" w:rsidP="00BE38F1">
      <w:pPr>
        <w:spacing w:after="0" w:line="240" w:lineRule="auto"/>
        <w:ind w:left="720"/>
        <w:rPr>
          <w:rFonts w:ascii="Arial" w:hAnsi="Arial" w:cs="Arial"/>
        </w:rPr>
      </w:pPr>
    </w:p>
    <w:p w:rsidR="00BE38F1" w:rsidRPr="00BE38F1" w:rsidRDefault="00BE38F1" w:rsidP="00BE38F1">
      <w:pPr>
        <w:spacing w:after="0" w:line="240" w:lineRule="auto"/>
        <w:ind w:left="720"/>
        <w:rPr>
          <w:rFonts w:ascii="Arial" w:hAnsi="Arial" w:cs="Arial"/>
          <w:i/>
          <w:u w:val="single"/>
        </w:rPr>
      </w:pPr>
      <w:r w:rsidRPr="00BE38F1">
        <w:rPr>
          <w:rFonts w:ascii="Arial" w:hAnsi="Arial" w:cs="Arial"/>
          <w:i/>
          <w:u w:val="single"/>
        </w:rPr>
        <w:t>Operations</w:t>
      </w:r>
    </w:p>
    <w:p w:rsidR="003549B1" w:rsidRDefault="003549B1" w:rsidP="003549B1">
      <w:pPr>
        <w:spacing w:after="0" w:line="240" w:lineRule="auto"/>
        <w:ind w:left="720"/>
        <w:rPr>
          <w:rFonts w:ascii="Arial" w:hAnsi="Arial" w:cs="Arial"/>
        </w:rPr>
      </w:pPr>
    </w:p>
    <w:p w:rsidR="00BE38F1" w:rsidRDefault="00BE38F1" w:rsidP="003549B1">
      <w:pPr>
        <w:spacing w:after="0" w:line="240" w:lineRule="auto"/>
        <w:ind w:left="720"/>
        <w:rPr>
          <w:rFonts w:ascii="Arial" w:hAnsi="Arial" w:cs="Arial"/>
        </w:rPr>
      </w:pPr>
      <w:r>
        <w:rPr>
          <w:rFonts w:ascii="Arial" w:hAnsi="Arial" w:cs="Arial"/>
        </w:rPr>
        <w:t>RC advised that the surgery now has a presence on social media channels: Facebook (</w:t>
      </w:r>
      <w:r w:rsidRPr="00BE38F1">
        <w:rPr>
          <w:rFonts w:ascii="Arial" w:hAnsi="Arial" w:cs="Arial"/>
          <w:i/>
        </w:rPr>
        <w:t>Bedworth Health Centre</w:t>
      </w:r>
      <w:r>
        <w:rPr>
          <w:rFonts w:ascii="Arial" w:hAnsi="Arial" w:cs="Arial"/>
        </w:rPr>
        <w:t>), Instagram (</w:t>
      </w:r>
      <w:proofErr w:type="spellStart"/>
      <w:r w:rsidRPr="00BE38F1">
        <w:rPr>
          <w:rFonts w:ascii="Arial" w:hAnsi="Arial" w:cs="Arial"/>
          <w:i/>
        </w:rPr>
        <w:t>bedworthhealthc</w:t>
      </w:r>
      <w:proofErr w:type="spellEnd"/>
      <w:r>
        <w:rPr>
          <w:rFonts w:ascii="Arial" w:hAnsi="Arial" w:cs="Arial"/>
        </w:rPr>
        <w:t>), and Twitter (</w:t>
      </w:r>
      <w:r w:rsidRPr="00BE38F1">
        <w:rPr>
          <w:rFonts w:ascii="Arial" w:hAnsi="Arial" w:cs="Arial"/>
          <w:i/>
        </w:rPr>
        <w:t>@</w:t>
      </w:r>
      <w:proofErr w:type="spellStart"/>
      <w:r w:rsidRPr="00BE38F1">
        <w:rPr>
          <w:rFonts w:ascii="Arial" w:hAnsi="Arial" w:cs="Arial"/>
          <w:i/>
        </w:rPr>
        <w:t>BedworthHealthC</w:t>
      </w:r>
      <w:proofErr w:type="spellEnd"/>
      <w:r>
        <w:rPr>
          <w:rFonts w:ascii="Arial" w:hAnsi="Arial" w:cs="Arial"/>
        </w:rPr>
        <w:t>)</w:t>
      </w:r>
    </w:p>
    <w:p w:rsidR="00BE38F1" w:rsidRDefault="00BE38F1" w:rsidP="003549B1">
      <w:pPr>
        <w:spacing w:after="0" w:line="240" w:lineRule="auto"/>
        <w:ind w:left="720"/>
        <w:rPr>
          <w:rFonts w:ascii="Arial" w:hAnsi="Arial" w:cs="Arial"/>
        </w:rPr>
      </w:pPr>
    </w:p>
    <w:p w:rsidR="00BE38F1" w:rsidRDefault="00BE38F1" w:rsidP="003549B1">
      <w:pPr>
        <w:spacing w:after="0" w:line="240" w:lineRule="auto"/>
        <w:ind w:left="720"/>
        <w:rPr>
          <w:rFonts w:ascii="Arial" w:hAnsi="Arial" w:cs="Arial"/>
        </w:rPr>
      </w:pPr>
      <w:r>
        <w:rPr>
          <w:rFonts w:ascii="Arial" w:hAnsi="Arial" w:cs="Arial"/>
        </w:rPr>
        <w:t>RC advised that the text messaging service, which has been live for some time, has had the functionality for appointment reminder text messages</w:t>
      </w:r>
      <w:r w:rsidR="0082272B">
        <w:rPr>
          <w:rFonts w:ascii="Arial" w:hAnsi="Arial" w:cs="Arial"/>
        </w:rPr>
        <w:t xml:space="preserve"> to be sent</w:t>
      </w:r>
      <w:r>
        <w:rPr>
          <w:rFonts w:ascii="Arial" w:hAnsi="Arial" w:cs="Arial"/>
        </w:rPr>
        <w:t>, re-enabled. This is sent one day prior to the patient’s appointment and contains a link that the patient can click to cancel if the appointment is no longer required – this cancels the appointment in the Practice’s clinical computer system and makes it available for booking by other patients; no input from the Practice is needed for this</w:t>
      </w:r>
      <w:r w:rsidR="0082272B">
        <w:rPr>
          <w:rFonts w:ascii="Arial" w:hAnsi="Arial" w:cs="Arial"/>
        </w:rPr>
        <w:t xml:space="preserve"> which saves resources. At present these are</w:t>
      </w:r>
      <w:r>
        <w:rPr>
          <w:rFonts w:ascii="Arial" w:hAnsi="Arial" w:cs="Arial"/>
        </w:rPr>
        <w:t xml:space="preserve"> only being sent for pre-bookable face-to-face appointments given the predicted confusion that may come from being sent reminder text messages for telephone appointments (the reminder message includes the time of the appointment slot but patients are told on boo</w:t>
      </w:r>
      <w:r w:rsidR="0082272B">
        <w:rPr>
          <w:rFonts w:ascii="Arial" w:hAnsi="Arial" w:cs="Arial"/>
        </w:rPr>
        <w:t>king that telephone appointments</w:t>
      </w:r>
      <w:r>
        <w:rPr>
          <w:rFonts w:ascii="Arial" w:hAnsi="Arial" w:cs="Arial"/>
        </w:rPr>
        <w:t xml:space="preserve"> will not take place at a specific time). </w:t>
      </w:r>
    </w:p>
    <w:p w:rsidR="00BE38F1" w:rsidRDefault="00BE38F1" w:rsidP="003549B1">
      <w:pPr>
        <w:spacing w:after="0" w:line="240" w:lineRule="auto"/>
        <w:ind w:left="720"/>
        <w:rPr>
          <w:rFonts w:ascii="Arial" w:hAnsi="Arial" w:cs="Arial"/>
        </w:rPr>
      </w:pPr>
    </w:p>
    <w:p w:rsidR="00BE38F1" w:rsidRDefault="00BE38F1" w:rsidP="003549B1">
      <w:pPr>
        <w:spacing w:after="0" w:line="240" w:lineRule="auto"/>
        <w:ind w:left="720"/>
        <w:rPr>
          <w:rFonts w:ascii="Arial" w:hAnsi="Arial" w:cs="Arial"/>
        </w:rPr>
      </w:pPr>
      <w:r>
        <w:rPr>
          <w:rFonts w:ascii="Arial" w:hAnsi="Arial" w:cs="Arial"/>
        </w:rPr>
        <w:t xml:space="preserve">RC advised that George Eliot Hospital (GEH) asked that we advise patients chasing results of Ultrasound and MRI scans that it is taking an average of nine weeks for them to complete the report of the scan and send to the surgery. However, it appears there are some anomalies between what clinical staff </w:t>
      </w:r>
      <w:r w:rsidR="0082272B">
        <w:rPr>
          <w:rFonts w:ascii="Arial" w:hAnsi="Arial" w:cs="Arial"/>
        </w:rPr>
        <w:t xml:space="preserve">at GEH </w:t>
      </w:r>
      <w:r>
        <w:rPr>
          <w:rFonts w:ascii="Arial" w:hAnsi="Arial" w:cs="Arial"/>
        </w:rPr>
        <w:t>are telling patients</w:t>
      </w:r>
      <w:r w:rsidR="00675C42">
        <w:rPr>
          <w:rFonts w:ascii="Arial" w:hAnsi="Arial" w:cs="Arial"/>
        </w:rPr>
        <w:t xml:space="preserve"> in that these reports would be received by the surgery in a couple of days</w:t>
      </w:r>
      <w:r>
        <w:rPr>
          <w:rFonts w:ascii="Arial" w:hAnsi="Arial" w:cs="Arial"/>
        </w:rPr>
        <w:t xml:space="preserve"> and reality</w:t>
      </w:r>
      <w:r w:rsidR="00675C42">
        <w:rPr>
          <w:rFonts w:ascii="Arial" w:hAnsi="Arial" w:cs="Arial"/>
        </w:rPr>
        <w:t>, where in fact it is taking much longer</w:t>
      </w:r>
      <w:r>
        <w:rPr>
          <w:rFonts w:ascii="Arial" w:hAnsi="Arial" w:cs="Arial"/>
        </w:rPr>
        <w:t xml:space="preserve">, leading to raised expectations amongst patients. EG advised she would ask the surgery’s Clinical Administration Support Lead to contact GEH’s radiology department for clarity. </w:t>
      </w:r>
      <w:r w:rsidR="00675C42">
        <w:rPr>
          <w:rFonts w:ascii="Arial" w:hAnsi="Arial" w:cs="Arial"/>
        </w:rPr>
        <w:t>EG also advised that patients could no longer walk in for a radiology appointment.</w:t>
      </w:r>
    </w:p>
    <w:p w:rsidR="003549B1" w:rsidRPr="003549B1" w:rsidRDefault="003549B1" w:rsidP="003549B1">
      <w:pPr>
        <w:spacing w:after="0" w:line="240" w:lineRule="auto"/>
        <w:ind w:left="720"/>
        <w:rPr>
          <w:rFonts w:ascii="Arial" w:hAnsi="Arial" w:cs="Arial"/>
        </w:rPr>
      </w:pPr>
    </w:p>
    <w:p w:rsidR="0060534F" w:rsidRDefault="00675C42" w:rsidP="004D1160">
      <w:pPr>
        <w:pStyle w:val="ListParagraph"/>
        <w:numPr>
          <w:ilvl w:val="0"/>
          <w:numId w:val="6"/>
        </w:numPr>
        <w:rPr>
          <w:rFonts w:ascii="Arial" w:hAnsi="Arial" w:cs="Arial"/>
        </w:rPr>
      </w:pPr>
      <w:r>
        <w:rPr>
          <w:rFonts w:ascii="Arial" w:hAnsi="Arial" w:cs="Arial"/>
        </w:rPr>
        <w:t xml:space="preserve">Following the sign off </w:t>
      </w:r>
      <w:r w:rsidR="0082272B">
        <w:rPr>
          <w:rFonts w:ascii="Arial" w:hAnsi="Arial" w:cs="Arial"/>
        </w:rPr>
        <w:t xml:space="preserve">of </w:t>
      </w:r>
      <w:r>
        <w:rPr>
          <w:rFonts w:ascii="Arial" w:hAnsi="Arial" w:cs="Arial"/>
        </w:rPr>
        <w:t>the Practice Survey (agenda item ‘3)’) EL and RC advised we needed to agree a rota of when members could be present in surgery to distribute the survey. To accommodate members’ availability, five working days from 15</w:t>
      </w:r>
      <w:r w:rsidRPr="00675C42">
        <w:rPr>
          <w:rFonts w:ascii="Arial" w:hAnsi="Arial" w:cs="Arial"/>
          <w:vertAlign w:val="superscript"/>
        </w:rPr>
        <w:t>th</w:t>
      </w:r>
      <w:r>
        <w:rPr>
          <w:rFonts w:ascii="Arial" w:hAnsi="Arial" w:cs="Arial"/>
        </w:rPr>
        <w:t xml:space="preserve"> February to 21</w:t>
      </w:r>
      <w:r w:rsidRPr="00675C42">
        <w:rPr>
          <w:rFonts w:ascii="Arial" w:hAnsi="Arial" w:cs="Arial"/>
          <w:vertAlign w:val="superscript"/>
        </w:rPr>
        <w:t>st</w:t>
      </w:r>
      <w:r>
        <w:rPr>
          <w:rFonts w:ascii="Arial" w:hAnsi="Arial" w:cs="Arial"/>
        </w:rPr>
        <w:t xml:space="preserve"> February inclusive were agreed; sessions of approx. 8.30 to 11.30 and 2.30 to 5.30 were agreed; this should capture a period of the Warwickshire schools half-term week and both morning and afternoon surgeries when we expect the surgery to be at its busiest. Members agreed</w:t>
      </w:r>
      <w:r w:rsidR="0082272B">
        <w:rPr>
          <w:rFonts w:ascii="Arial" w:hAnsi="Arial" w:cs="Arial"/>
        </w:rPr>
        <w:t xml:space="preserve"> to attend for two sessions</w:t>
      </w:r>
      <w:r>
        <w:rPr>
          <w:rFonts w:ascii="Arial" w:hAnsi="Arial" w:cs="Arial"/>
        </w:rPr>
        <w:t xml:space="preserve"> as follows:</w:t>
      </w:r>
    </w:p>
    <w:p w:rsidR="00675C42" w:rsidRDefault="00675C42" w:rsidP="00675C42">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613"/>
        <w:gridCol w:w="1635"/>
        <w:gridCol w:w="1649"/>
        <w:gridCol w:w="1596"/>
        <w:gridCol w:w="1617"/>
        <w:gridCol w:w="1626"/>
      </w:tblGrid>
      <w:tr w:rsidR="00675C42" w:rsidTr="00675C42">
        <w:trPr>
          <w:trHeight w:val="510"/>
        </w:trPr>
        <w:tc>
          <w:tcPr>
            <w:tcW w:w="1613" w:type="dxa"/>
            <w:vAlign w:val="center"/>
          </w:tcPr>
          <w:p w:rsidR="00675C42" w:rsidRDefault="00675C42" w:rsidP="00675C42">
            <w:pPr>
              <w:pStyle w:val="ListParagraph"/>
              <w:ind w:left="0"/>
              <w:jc w:val="center"/>
              <w:rPr>
                <w:rFonts w:ascii="Arial" w:hAnsi="Arial" w:cs="Arial"/>
              </w:rPr>
            </w:pPr>
          </w:p>
        </w:tc>
        <w:tc>
          <w:tcPr>
            <w:tcW w:w="1635" w:type="dxa"/>
            <w:vAlign w:val="center"/>
          </w:tcPr>
          <w:p w:rsidR="00675C42" w:rsidRPr="00675C42" w:rsidRDefault="00675C42" w:rsidP="00675C42">
            <w:pPr>
              <w:pStyle w:val="ListParagraph"/>
              <w:ind w:left="0"/>
              <w:jc w:val="center"/>
              <w:rPr>
                <w:rFonts w:ascii="Arial" w:hAnsi="Arial" w:cs="Arial"/>
                <w:b/>
              </w:rPr>
            </w:pPr>
            <w:r>
              <w:rPr>
                <w:rFonts w:ascii="Arial" w:hAnsi="Arial" w:cs="Arial"/>
                <w:b/>
              </w:rPr>
              <w:t>WEDS. 15</w:t>
            </w:r>
            <w:r w:rsidRPr="00675C42">
              <w:rPr>
                <w:rFonts w:ascii="Arial" w:hAnsi="Arial" w:cs="Arial"/>
                <w:b/>
                <w:vertAlign w:val="superscript"/>
              </w:rPr>
              <w:t>th</w:t>
            </w:r>
          </w:p>
        </w:tc>
        <w:tc>
          <w:tcPr>
            <w:tcW w:w="1649" w:type="dxa"/>
            <w:vAlign w:val="center"/>
          </w:tcPr>
          <w:p w:rsidR="00675C42" w:rsidRPr="00675C42" w:rsidRDefault="00675C42" w:rsidP="00675C42">
            <w:pPr>
              <w:pStyle w:val="ListParagraph"/>
              <w:ind w:left="0"/>
              <w:jc w:val="center"/>
              <w:rPr>
                <w:rFonts w:ascii="Arial" w:hAnsi="Arial" w:cs="Arial"/>
                <w:b/>
              </w:rPr>
            </w:pPr>
            <w:r>
              <w:rPr>
                <w:rFonts w:ascii="Arial" w:hAnsi="Arial" w:cs="Arial"/>
                <w:b/>
              </w:rPr>
              <w:t>THURS. 16</w:t>
            </w:r>
            <w:r w:rsidRPr="00675C42">
              <w:rPr>
                <w:rFonts w:ascii="Arial" w:hAnsi="Arial" w:cs="Arial"/>
                <w:b/>
                <w:vertAlign w:val="superscript"/>
              </w:rPr>
              <w:t>th</w:t>
            </w:r>
          </w:p>
        </w:tc>
        <w:tc>
          <w:tcPr>
            <w:tcW w:w="1596" w:type="dxa"/>
            <w:vAlign w:val="center"/>
          </w:tcPr>
          <w:p w:rsidR="00675C42" w:rsidRPr="00675C42" w:rsidRDefault="00675C42" w:rsidP="00675C42">
            <w:pPr>
              <w:pStyle w:val="ListParagraph"/>
              <w:ind w:left="0"/>
              <w:jc w:val="center"/>
              <w:rPr>
                <w:rFonts w:ascii="Arial" w:hAnsi="Arial" w:cs="Arial"/>
                <w:b/>
              </w:rPr>
            </w:pPr>
            <w:r>
              <w:rPr>
                <w:rFonts w:ascii="Arial" w:hAnsi="Arial" w:cs="Arial"/>
                <w:b/>
              </w:rPr>
              <w:t>FRI. 17</w:t>
            </w:r>
            <w:r w:rsidRPr="00675C42">
              <w:rPr>
                <w:rFonts w:ascii="Arial" w:hAnsi="Arial" w:cs="Arial"/>
                <w:b/>
                <w:vertAlign w:val="superscript"/>
              </w:rPr>
              <w:t>th</w:t>
            </w:r>
          </w:p>
        </w:tc>
        <w:tc>
          <w:tcPr>
            <w:tcW w:w="1617" w:type="dxa"/>
            <w:vAlign w:val="center"/>
          </w:tcPr>
          <w:p w:rsidR="00675C42" w:rsidRPr="00675C42" w:rsidRDefault="00675C42" w:rsidP="00675C42">
            <w:pPr>
              <w:pStyle w:val="ListParagraph"/>
              <w:ind w:left="0"/>
              <w:jc w:val="center"/>
              <w:rPr>
                <w:rFonts w:ascii="Arial" w:hAnsi="Arial" w:cs="Arial"/>
                <w:b/>
              </w:rPr>
            </w:pPr>
            <w:r>
              <w:rPr>
                <w:rFonts w:ascii="Arial" w:hAnsi="Arial" w:cs="Arial"/>
                <w:b/>
              </w:rPr>
              <w:t>MON. 20</w:t>
            </w:r>
            <w:r w:rsidRPr="00675C42">
              <w:rPr>
                <w:rFonts w:ascii="Arial" w:hAnsi="Arial" w:cs="Arial"/>
                <w:b/>
                <w:vertAlign w:val="superscript"/>
              </w:rPr>
              <w:t>th</w:t>
            </w:r>
          </w:p>
        </w:tc>
        <w:tc>
          <w:tcPr>
            <w:tcW w:w="1626" w:type="dxa"/>
            <w:vAlign w:val="center"/>
          </w:tcPr>
          <w:p w:rsidR="00675C42" w:rsidRPr="00675C42" w:rsidRDefault="00675C42" w:rsidP="00675C42">
            <w:pPr>
              <w:pStyle w:val="ListParagraph"/>
              <w:ind w:left="0"/>
              <w:jc w:val="center"/>
              <w:rPr>
                <w:rFonts w:ascii="Arial" w:hAnsi="Arial" w:cs="Arial"/>
                <w:b/>
              </w:rPr>
            </w:pPr>
            <w:r>
              <w:rPr>
                <w:rFonts w:ascii="Arial" w:hAnsi="Arial" w:cs="Arial"/>
                <w:b/>
              </w:rPr>
              <w:t>TUES. 21</w:t>
            </w:r>
            <w:r w:rsidRPr="00675C42">
              <w:rPr>
                <w:rFonts w:ascii="Arial" w:hAnsi="Arial" w:cs="Arial"/>
                <w:b/>
                <w:vertAlign w:val="superscript"/>
              </w:rPr>
              <w:t>st</w:t>
            </w:r>
          </w:p>
        </w:tc>
      </w:tr>
      <w:tr w:rsidR="00675C42" w:rsidTr="00675C42">
        <w:trPr>
          <w:trHeight w:val="510"/>
        </w:trPr>
        <w:tc>
          <w:tcPr>
            <w:tcW w:w="1613" w:type="dxa"/>
            <w:vAlign w:val="center"/>
          </w:tcPr>
          <w:p w:rsidR="00675C42" w:rsidRPr="00675C42" w:rsidRDefault="00675C42" w:rsidP="00675C42">
            <w:pPr>
              <w:pStyle w:val="ListParagraph"/>
              <w:ind w:left="0"/>
              <w:jc w:val="center"/>
              <w:rPr>
                <w:rFonts w:ascii="Arial" w:hAnsi="Arial" w:cs="Arial"/>
                <w:b/>
              </w:rPr>
            </w:pPr>
            <w:r w:rsidRPr="00675C42">
              <w:rPr>
                <w:rFonts w:ascii="Arial" w:hAnsi="Arial" w:cs="Arial"/>
                <w:b/>
              </w:rPr>
              <w:t>8.30 to 11.30</w:t>
            </w:r>
          </w:p>
        </w:tc>
        <w:tc>
          <w:tcPr>
            <w:tcW w:w="1635"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AW</w:t>
            </w:r>
          </w:p>
        </w:tc>
        <w:tc>
          <w:tcPr>
            <w:tcW w:w="1649"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LC</w:t>
            </w:r>
          </w:p>
        </w:tc>
        <w:tc>
          <w:tcPr>
            <w:tcW w:w="1596"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GT</w:t>
            </w:r>
          </w:p>
        </w:tc>
        <w:tc>
          <w:tcPr>
            <w:tcW w:w="1617"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AW</w:t>
            </w:r>
          </w:p>
        </w:tc>
        <w:tc>
          <w:tcPr>
            <w:tcW w:w="1626"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CG</w:t>
            </w:r>
          </w:p>
        </w:tc>
      </w:tr>
      <w:tr w:rsidR="00675C42" w:rsidTr="00675C42">
        <w:trPr>
          <w:trHeight w:val="510"/>
        </w:trPr>
        <w:tc>
          <w:tcPr>
            <w:tcW w:w="1613" w:type="dxa"/>
            <w:vAlign w:val="center"/>
          </w:tcPr>
          <w:p w:rsidR="00675C42" w:rsidRPr="00675C42" w:rsidRDefault="00675C42" w:rsidP="00675C42">
            <w:pPr>
              <w:pStyle w:val="ListParagraph"/>
              <w:ind w:left="0"/>
              <w:jc w:val="center"/>
              <w:rPr>
                <w:rFonts w:ascii="Arial" w:hAnsi="Arial" w:cs="Arial"/>
                <w:b/>
              </w:rPr>
            </w:pPr>
            <w:r w:rsidRPr="00675C42">
              <w:rPr>
                <w:rFonts w:ascii="Arial" w:hAnsi="Arial" w:cs="Arial"/>
                <w:b/>
              </w:rPr>
              <w:t>2.30 to 5.30</w:t>
            </w:r>
          </w:p>
        </w:tc>
        <w:tc>
          <w:tcPr>
            <w:tcW w:w="1635"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GT</w:t>
            </w:r>
          </w:p>
        </w:tc>
        <w:tc>
          <w:tcPr>
            <w:tcW w:w="1649"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LC</w:t>
            </w:r>
          </w:p>
        </w:tc>
        <w:tc>
          <w:tcPr>
            <w:tcW w:w="1596"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DM</w:t>
            </w:r>
          </w:p>
        </w:tc>
        <w:tc>
          <w:tcPr>
            <w:tcW w:w="1617"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DM</w:t>
            </w:r>
          </w:p>
        </w:tc>
        <w:tc>
          <w:tcPr>
            <w:tcW w:w="1626" w:type="dxa"/>
            <w:vAlign w:val="center"/>
          </w:tcPr>
          <w:p w:rsidR="00675C42" w:rsidRPr="00675C42" w:rsidRDefault="00675C42" w:rsidP="00675C42">
            <w:pPr>
              <w:pStyle w:val="ListParagraph"/>
              <w:ind w:left="0"/>
              <w:jc w:val="center"/>
              <w:rPr>
                <w:rFonts w:ascii="Arial" w:hAnsi="Arial" w:cs="Arial"/>
                <w:i/>
              </w:rPr>
            </w:pPr>
            <w:r>
              <w:rPr>
                <w:rFonts w:ascii="Arial" w:hAnsi="Arial" w:cs="Arial"/>
                <w:i/>
              </w:rPr>
              <w:t>CG</w:t>
            </w:r>
          </w:p>
        </w:tc>
      </w:tr>
    </w:tbl>
    <w:p w:rsidR="00675C42" w:rsidRDefault="00675C42" w:rsidP="00675C42">
      <w:pPr>
        <w:pStyle w:val="ListParagraph"/>
        <w:rPr>
          <w:rFonts w:ascii="Arial" w:hAnsi="Arial" w:cs="Arial"/>
        </w:rPr>
      </w:pPr>
    </w:p>
    <w:p w:rsidR="0060534F" w:rsidRDefault="00675C42" w:rsidP="0060534F">
      <w:pPr>
        <w:pStyle w:val="ListParagraph"/>
        <w:rPr>
          <w:rFonts w:ascii="Arial" w:hAnsi="Arial" w:cs="Arial"/>
        </w:rPr>
      </w:pPr>
      <w:r>
        <w:rPr>
          <w:rFonts w:ascii="Arial" w:hAnsi="Arial" w:cs="Arial"/>
        </w:rPr>
        <w:t xml:space="preserve">Members asked that copies of </w:t>
      </w:r>
      <w:r w:rsidR="0082272B">
        <w:rPr>
          <w:rFonts w:ascii="Arial" w:hAnsi="Arial" w:cs="Arial"/>
        </w:rPr>
        <w:t>the survey, pens, clipboards &amp;</w:t>
      </w:r>
      <w:r>
        <w:rPr>
          <w:rFonts w:ascii="Arial" w:hAnsi="Arial" w:cs="Arial"/>
        </w:rPr>
        <w:t xml:space="preserve"> name badges were made available.</w:t>
      </w:r>
    </w:p>
    <w:p w:rsidR="00675C42" w:rsidRDefault="00675C42" w:rsidP="0060534F">
      <w:pPr>
        <w:pStyle w:val="ListParagraph"/>
        <w:rPr>
          <w:rFonts w:ascii="Arial" w:hAnsi="Arial" w:cs="Arial"/>
        </w:rPr>
      </w:pPr>
    </w:p>
    <w:p w:rsidR="0082272B" w:rsidRPr="0082272B" w:rsidRDefault="00675C42" w:rsidP="0082272B">
      <w:pPr>
        <w:pStyle w:val="ListParagraph"/>
        <w:rPr>
          <w:rFonts w:ascii="Arial" w:hAnsi="Arial" w:cs="Arial"/>
        </w:rPr>
      </w:pPr>
      <w:r>
        <w:rPr>
          <w:rFonts w:ascii="Arial" w:hAnsi="Arial" w:cs="Arial"/>
        </w:rPr>
        <w:lastRenderedPageBreak/>
        <w:t>EL and CJ advised they would not be able to be present in surgery to hand out the survey but were happy to collate the data.</w:t>
      </w:r>
      <w:r w:rsidR="0041406F">
        <w:rPr>
          <w:rFonts w:ascii="Arial" w:hAnsi="Arial" w:cs="Arial"/>
        </w:rPr>
        <w:t xml:space="preserve"> They agreed to do this on Tues</w:t>
      </w:r>
      <w:r>
        <w:rPr>
          <w:rFonts w:ascii="Arial" w:hAnsi="Arial" w:cs="Arial"/>
        </w:rPr>
        <w:t>day 28</w:t>
      </w:r>
      <w:r w:rsidRPr="00675C42">
        <w:rPr>
          <w:rFonts w:ascii="Arial" w:hAnsi="Arial" w:cs="Arial"/>
          <w:vertAlign w:val="superscript"/>
        </w:rPr>
        <w:t>th</w:t>
      </w:r>
      <w:r w:rsidR="0082272B">
        <w:rPr>
          <w:rFonts w:ascii="Arial" w:hAnsi="Arial" w:cs="Arial"/>
        </w:rPr>
        <w:t xml:space="preserve"> February (1.30</w:t>
      </w:r>
      <w:r>
        <w:rPr>
          <w:rFonts w:ascii="Arial" w:hAnsi="Arial" w:cs="Arial"/>
        </w:rPr>
        <w:t>) and Friday 3</w:t>
      </w:r>
      <w:r w:rsidRPr="00675C42">
        <w:rPr>
          <w:rFonts w:ascii="Arial" w:hAnsi="Arial" w:cs="Arial"/>
          <w:vertAlign w:val="superscript"/>
        </w:rPr>
        <w:t>rd</w:t>
      </w:r>
      <w:r>
        <w:rPr>
          <w:rFonts w:ascii="Arial" w:hAnsi="Arial" w:cs="Arial"/>
        </w:rPr>
        <w:t xml:space="preserve"> Mar</w:t>
      </w:r>
      <w:r w:rsidR="0082272B">
        <w:rPr>
          <w:rFonts w:ascii="Arial" w:hAnsi="Arial" w:cs="Arial"/>
        </w:rPr>
        <w:t>ch (9.00</w:t>
      </w:r>
      <w:r>
        <w:rPr>
          <w:rFonts w:ascii="Arial" w:hAnsi="Arial" w:cs="Arial"/>
        </w:rPr>
        <w:t>)</w:t>
      </w:r>
    </w:p>
    <w:p w:rsidR="004D1160" w:rsidRPr="004D1160" w:rsidRDefault="004D1160" w:rsidP="004D1160">
      <w:pPr>
        <w:pStyle w:val="ListParagraph"/>
        <w:rPr>
          <w:rFonts w:ascii="Arial" w:hAnsi="Arial" w:cs="Arial"/>
        </w:rPr>
      </w:pPr>
    </w:p>
    <w:p w:rsidR="004D1160" w:rsidRDefault="00675C42" w:rsidP="00675C42">
      <w:pPr>
        <w:pStyle w:val="ListParagraph"/>
        <w:numPr>
          <w:ilvl w:val="0"/>
          <w:numId w:val="6"/>
        </w:numPr>
        <w:rPr>
          <w:rFonts w:ascii="Arial" w:hAnsi="Arial" w:cs="Arial"/>
        </w:rPr>
      </w:pPr>
      <w:r>
        <w:rPr>
          <w:rFonts w:ascii="Arial" w:hAnsi="Arial" w:cs="Arial"/>
        </w:rPr>
        <w:t xml:space="preserve">RC reminded members that the next meeting would take place via Zoom, given our agreement to hold one in-person meeting and one digital meeting on rotation. AW reminded RC that she would not be attending the next meeting as per her comments at the </w:t>
      </w:r>
      <w:r w:rsidR="0082272B">
        <w:rPr>
          <w:rFonts w:ascii="Arial" w:hAnsi="Arial" w:cs="Arial"/>
        </w:rPr>
        <w:t>24.08 meeting.</w:t>
      </w:r>
    </w:p>
    <w:p w:rsidR="00675C42" w:rsidRPr="004D1160" w:rsidRDefault="00675C42" w:rsidP="00675C42">
      <w:pPr>
        <w:pStyle w:val="ListParagraph"/>
        <w:rPr>
          <w:rFonts w:ascii="Arial" w:hAnsi="Arial" w:cs="Arial"/>
        </w:rPr>
      </w:pPr>
    </w:p>
    <w:p w:rsidR="00021306" w:rsidRDefault="0082272B" w:rsidP="00675C42">
      <w:pPr>
        <w:pStyle w:val="ListParagraph"/>
        <w:numPr>
          <w:ilvl w:val="0"/>
          <w:numId w:val="6"/>
        </w:numPr>
        <w:rPr>
          <w:rFonts w:ascii="Arial" w:hAnsi="Arial" w:cs="Arial"/>
        </w:rPr>
      </w:pPr>
      <w:r>
        <w:rPr>
          <w:rFonts w:ascii="Arial" w:hAnsi="Arial" w:cs="Arial"/>
        </w:rPr>
        <w:t xml:space="preserve">AW asked if </w:t>
      </w:r>
      <w:r w:rsidR="00675C42">
        <w:rPr>
          <w:rFonts w:ascii="Arial" w:hAnsi="Arial" w:cs="Arial"/>
        </w:rPr>
        <w:t>members w</w:t>
      </w:r>
      <w:r>
        <w:rPr>
          <w:rFonts w:ascii="Arial" w:hAnsi="Arial" w:cs="Arial"/>
        </w:rPr>
        <w:t>ould agree to their phone numbers &amp;</w:t>
      </w:r>
      <w:r w:rsidR="00675C42">
        <w:rPr>
          <w:rFonts w:ascii="Arial" w:hAnsi="Arial" w:cs="Arial"/>
        </w:rPr>
        <w:t xml:space="preserve"> email addresses being shared with each other, to avoid RC having to obtain consent prior to sharing in the situations</w:t>
      </w:r>
      <w:r>
        <w:rPr>
          <w:rFonts w:ascii="Arial" w:hAnsi="Arial" w:cs="Arial"/>
        </w:rPr>
        <w:t xml:space="preserve"> where members </w:t>
      </w:r>
      <w:r w:rsidR="00675C42">
        <w:rPr>
          <w:rFonts w:ascii="Arial" w:hAnsi="Arial" w:cs="Arial"/>
        </w:rPr>
        <w:t>agree</w:t>
      </w:r>
      <w:r>
        <w:rPr>
          <w:rFonts w:ascii="Arial" w:hAnsi="Arial" w:cs="Arial"/>
        </w:rPr>
        <w:t>d to work together outside of a</w:t>
      </w:r>
      <w:r w:rsidR="00675C42">
        <w:rPr>
          <w:rFonts w:ascii="Arial" w:hAnsi="Arial" w:cs="Arial"/>
        </w:rPr>
        <w:t xml:space="preserve"> meeting. </w:t>
      </w:r>
      <w:r w:rsidR="00675C42">
        <w:rPr>
          <w:rFonts w:ascii="Arial" w:hAnsi="Arial" w:cs="Arial"/>
          <w:b/>
        </w:rPr>
        <w:t>All members consented to their contact telephone numbers and e-mail addresses being shared with other members.</w:t>
      </w:r>
      <w:r w:rsidR="00675C42">
        <w:rPr>
          <w:rFonts w:ascii="Arial" w:hAnsi="Arial" w:cs="Arial"/>
        </w:rPr>
        <w:t xml:space="preserve"> RC advised he would circulate these a</w:t>
      </w:r>
      <w:r>
        <w:rPr>
          <w:rFonts w:ascii="Arial" w:hAnsi="Arial" w:cs="Arial"/>
        </w:rPr>
        <w:t>s</w:t>
      </w:r>
      <w:r w:rsidR="00675C42">
        <w:rPr>
          <w:rFonts w:ascii="Arial" w:hAnsi="Arial" w:cs="Arial"/>
        </w:rPr>
        <w:t xml:space="preserve"> part of the distribution of these minutes</w:t>
      </w:r>
      <w:r w:rsidR="00756EC3">
        <w:rPr>
          <w:rFonts w:ascii="Arial" w:hAnsi="Arial" w:cs="Arial"/>
        </w:rPr>
        <w:t>.</w:t>
      </w:r>
      <w:bookmarkStart w:id="0" w:name="_GoBack"/>
      <w:bookmarkEnd w:id="0"/>
    </w:p>
    <w:p w:rsidR="00675C42" w:rsidRPr="00675C42" w:rsidRDefault="00675C42" w:rsidP="00675C42">
      <w:pPr>
        <w:pStyle w:val="ListParagraph"/>
        <w:rPr>
          <w:rFonts w:ascii="Arial" w:hAnsi="Arial" w:cs="Arial"/>
        </w:rPr>
      </w:pPr>
    </w:p>
    <w:p w:rsidR="00675C42" w:rsidRDefault="00675C42" w:rsidP="00675C42">
      <w:pPr>
        <w:pStyle w:val="ListParagraph"/>
        <w:rPr>
          <w:rFonts w:ascii="Arial" w:hAnsi="Arial" w:cs="Arial"/>
        </w:rPr>
      </w:pPr>
      <w:r>
        <w:rPr>
          <w:rFonts w:ascii="Arial" w:hAnsi="Arial" w:cs="Arial"/>
        </w:rPr>
        <w:t>AW asked if the date of the next meeting could be included as part of the minutes. RC advised it already was but members asked that this be positioned at the end of the minutes (see below).</w:t>
      </w:r>
    </w:p>
    <w:p w:rsidR="00675C42" w:rsidRDefault="00675C42" w:rsidP="00675C42">
      <w:pPr>
        <w:pStyle w:val="ListParagraph"/>
        <w:rPr>
          <w:rFonts w:ascii="Arial" w:hAnsi="Arial" w:cs="Arial"/>
        </w:rPr>
      </w:pPr>
    </w:p>
    <w:p w:rsidR="00675C42" w:rsidRDefault="00675C42" w:rsidP="00675C42">
      <w:pPr>
        <w:pStyle w:val="ListParagraph"/>
        <w:rPr>
          <w:rFonts w:ascii="Arial" w:hAnsi="Arial" w:cs="Arial"/>
        </w:rPr>
      </w:pPr>
      <w:r>
        <w:rPr>
          <w:rFonts w:ascii="Arial" w:hAnsi="Arial" w:cs="Arial"/>
        </w:rPr>
        <w:t>AW raised concerns that members had not signed confidentiality agreements. RC responded that he believed all members had done but that he would check (</w:t>
      </w:r>
      <w:r>
        <w:rPr>
          <w:rFonts w:ascii="Arial" w:hAnsi="Arial" w:cs="Arial"/>
          <w:b/>
        </w:rPr>
        <w:t>UPDATE:</w:t>
      </w:r>
      <w:r>
        <w:rPr>
          <w:rFonts w:ascii="Arial" w:hAnsi="Arial" w:cs="Arial"/>
        </w:rPr>
        <w:t xml:space="preserve"> Signed confidentiality agreements are in place for AW, CJ, EL and DM; agreements have been sent to LC, GT and CG with a request for them to be returned as a matter of urgency)</w:t>
      </w:r>
    </w:p>
    <w:p w:rsidR="00675C42" w:rsidRPr="00675C42" w:rsidRDefault="00675C42" w:rsidP="00675C42">
      <w:pPr>
        <w:pStyle w:val="ListParagraph"/>
        <w:rPr>
          <w:rFonts w:ascii="Arial" w:hAnsi="Arial" w:cs="Arial"/>
        </w:rPr>
      </w:pPr>
    </w:p>
    <w:p w:rsidR="00021306" w:rsidRDefault="00021306" w:rsidP="00021306">
      <w:pPr>
        <w:spacing w:after="0" w:line="240" w:lineRule="auto"/>
        <w:ind w:left="360"/>
        <w:rPr>
          <w:rFonts w:ascii="Arial" w:hAnsi="Arial" w:cs="Arial"/>
        </w:rPr>
      </w:pPr>
      <w:r w:rsidRPr="001722FB">
        <w:rPr>
          <w:rFonts w:ascii="Arial" w:hAnsi="Arial" w:cs="Arial"/>
        </w:rPr>
        <w:t>CLOSE</w:t>
      </w:r>
    </w:p>
    <w:p w:rsidR="00675C42" w:rsidRDefault="00675C42" w:rsidP="00021306">
      <w:pPr>
        <w:spacing w:after="0" w:line="240" w:lineRule="auto"/>
        <w:ind w:left="360"/>
        <w:rPr>
          <w:rFonts w:ascii="Arial" w:hAnsi="Arial" w:cs="Arial"/>
        </w:rPr>
      </w:pPr>
    </w:p>
    <w:p w:rsidR="00675C42" w:rsidRPr="001722FB" w:rsidRDefault="00675C42" w:rsidP="00675C42">
      <w:pPr>
        <w:pStyle w:val="ListParagraph"/>
        <w:spacing w:after="0" w:line="240" w:lineRule="auto"/>
        <w:rPr>
          <w:rFonts w:ascii="Arial" w:hAnsi="Arial" w:cs="Arial"/>
        </w:rPr>
      </w:pPr>
      <w:r w:rsidRPr="001722FB">
        <w:rPr>
          <w:rFonts w:ascii="Arial" w:hAnsi="Arial" w:cs="Arial"/>
        </w:rPr>
        <w:t xml:space="preserve">Next meeting: </w:t>
      </w:r>
      <w:r>
        <w:rPr>
          <w:rFonts w:ascii="Arial" w:hAnsi="Arial" w:cs="Arial"/>
          <w:b/>
        </w:rPr>
        <w:t>Wednesday 15</w:t>
      </w:r>
      <w:r w:rsidRPr="001722FB">
        <w:rPr>
          <w:rFonts w:ascii="Arial" w:hAnsi="Arial" w:cs="Arial"/>
          <w:b/>
          <w:vertAlign w:val="superscript"/>
        </w:rPr>
        <w:t>th</w:t>
      </w:r>
      <w:r w:rsidRPr="001722FB">
        <w:rPr>
          <w:rFonts w:ascii="Arial" w:hAnsi="Arial" w:cs="Arial"/>
          <w:b/>
        </w:rPr>
        <w:t xml:space="preserve"> </w:t>
      </w:r>
      <w:r>
        <w:rPr>
          <w:rFonts w:ascii="Arial" w:hAnsi="Arial" w:cs="Arial"/>
          <w:b/>
        </w:rPr>
        <w:t>March</w:t>
      </w:r>
      <w:r w:rsidRPr="001722FB">
        <w:rPr>
          <w:rFonts w:ascii="Arial" w:hAnsi="Arial" w:cs="Arial"/>
          <w:b/>
        </w:rPr>
        <w:t xml:space="preserve"> at 10.00am (via Zoom)</w:t>
      </w:r>
    </w:p>
    <w:p w:rsidR="00675C42" w:rsidRPr="001722FB" w:rsidRDefault="00675C42" w:rsidP="00021306">
      <w:pPr>
        <w:spacing w:after="0" w:line="240" w:lineRule="auto"/>
        <w:ind w:left="360"/>
        <w:rPr>
          <w:rFonts w:ascii="Arial" w:hAnsi="Arial" w:cs="Arial"/>
        </w:rPr>
      </w:pPr>
    </w:p>
    <w:sectPr w:rsidR="00675C42" w:rsidRPr="001722FB" w:rsidSect="00021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DD4"/>
    <w:multiLevelType w:val="hybridMultilevel"/>
    <w:tmpl w:val="DA466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63E00"/>
    <w:multiLevelType w:val="hybridMultilevel"/>
    <w:tmpl w:val="307EDE16"/>
    <w:lvl w:ilvl="0" w:tplc="904E6634">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B2544"/>
    <w:multiLevelType w:val="hybridMultilevel"/>
    <w:tmpl w:val="79182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3035D"/>
    <w:multiLevelType w:val="hybridMultilevel"/>
    <w:tmpl w:val="F58EDEE2"/>
    <w:lvl w:ilvl="0" w:tplc="66AAE7B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2623C2"/>
    <w:multiLevelType w:val="hybridMultilevel"/>
    <w:tmpl w:val="F9885A3E"/>
    <w:lvl w:ilvl="0" w:tplc="814810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966C93"/>
    <w:multiLevelType w:val="hybridMultilevel"/>
    <w:tmpl w:val="EB78EB8A"/>
    <w:lvl w:ilvl="0" w:tplc="A8C6335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D4CA6"/>
    <w:multiLevelType w:val="hybridMultilevel"/>
    <w:tmpl w:val="02A49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23031"/>
    <w:multiLevelType w:val="hybridMultilevel"/>
    <w:tmpl w:val="0BD68E24"/>
    <w:lvl w:ilvl="0" w:tplc="222AFF8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06"/>
    <w:rsid w:val="0000688A"/>
    <w:rsid w:val="00021306"/>
    <w:rsid w:val="00097757"/>
    <w:rsid w:val="000E0B19"/>
    <w:rsid w:val="001722FB"/>
    <w:rsid w:val="002647D4"/>
    <w:rsid w:val="00311A8C"/>
    <w:rsid w:val="00315DCD"/>
    <w:rsid w:val="00347E32"/>
    <w:rsid w:val="003549B1"/>
    <w:rsid w:val="00362CFB"/>
    <w:rsid w:val="0041406F"/>
    <w:rsid w:val="004D1160"/>
    <w:rsid w:val="004E4BC7"/>
    <w:rsid w:val="0059587B"/>
    <w:rsid w:val="005D3249"/>
    <w:rsid w:val="005E2CA4"/>
    <w:rsid w:val="0060534F"/>
    <w:rsid w:val="00675C42"/>
    <w:rsid w:val="006B2F75"/>
    <w:rsid w:val="007147C5"/>
    <w:rsid w:val="00756EC3"/>
    <w:rsid w:val="00807F39"/>
    <w:rsid w:val="0082272B"/>
    <w:rsid w:val="00877A79"/>
    <w:rsid w:val="00927F9D"/>
    <w:rsid w:val="00A22957"/>
    <w:rsid w:val="00AD10AD"/>
    <w:rsid w:val="00B60D01"/>
    <w:rsid w:val="00B77FE5"/>
    <w:rsid w:val="00BE38F1"/>
    <w:rsid w:val="00C92D56"/>
    <w:rsid w:val="00C93515"/>
    <w:rsid w:val="00D22AC8"/>
    <w:rsid w:val="00D94B74"/>
    <w:rsid w:val="00E37A86"/>
    <w:rsid w:val="00E655E8"/>
    <w:rsid w:val="00EB259A"/>
    <w:rsid w:val="00EF7165"/>
    <w:rsid w:val="00F41D25"/>
    <w:rsid w:val="00F53668"/>
    <w:rsid w:val="00FD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D2B8"/>
  <w15:chartTrackingRefBased/>
  <w15:docId w15:val="{5B00B1B7-5853-40F7-B6FA-8749401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306"/>
    <w:pPr>
      <w:ind w:left="720"/>
      <w:contextualSpacing/>
    </w:pPr>
  </w:style>
  <w:style w:type="table" w:styleId="TableGrid">
    <w:name w:val="Table Grid"/>
    <w:basedOn w:val="TableNormal"/>
    <w:uiPriority w:val="39"/>
    <w:rsid w:val="0067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Ross (5PM) BEDWORTH HC (SINGH)</dc:creator>
  <cp:keywords/>
  <dc:description/>
  <cp:lastModifiedBy>CHADWICK, Ross (BEDWORTH HEALTH CENTRE - M84011)</cp:lastModifiedBy>
  <cp:revision>2</cp:revision>
  <dcterms:created xsi:type="dcterms:W3CDTF">2023-04-04T16:22:00Z</dcterms:created>
  <dcterms:modified xsi:type="dcterms:W3CDTF">2023-04-04T16:22:00Z</dcterms:modified>
</cp:coreProperties>
</file>